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E25EF" w:rsidRDefault="00000000">
      <w:pPr>
        <w:pStyle w:val="Heading1"/>
        <w:spacing w:before="480"/>
        <w:jc w:val="center"/>
        <w:rPr>
          <w:rFonts w:ascii="Georgia" w:eastAsia="Georgia" w:hAnsi="Georgia" w:cs="Georgia"/>
          <w:b/>
          <w:bCs/>
          <w:color w:val="999999"/>
          <w:sz w:val="28"/>
          <w:szCs w:val="28"/>
        </w:rPr>
      </w:pPr>
      <w:bookmarkStart w:id="0" w:name="kix.73ocbtx34t71" w:colFirst="0" w:colLast="0"/>
      <w:bookmarkStart w:id="1" w:name="_qaqd0mx74vsn" w:colFirst="0" w:colLast="0"/>
      <w:bookmarkEnd w:id="0"/>
      <w:bookmarkEnd w:id="1"/>
      <w:r>
        <w:rPr>
          <w:rFonts w:ascii="Georgia" w:eastAsia="Georgia" w:hAnsi="Georgia" w:cs="Georgia"/>
          <w:b/>
          <w:bCs/>
          <w:color w:val="999999"/>
          <w:sz w:val="28"/>
          <w:szCs w:val="28"/>
        </w:rPr>
        <w:t>Participating Employers</w:t>
      </w:r>
    </w:p>
    <w:p w14:paraId="00000002" w14:textId="77777777" w:rsidR="00DE25EF" w:rsidRDefault="00000000">
      <w:pPr>
        <w:jc w:val="center"/>
        <w:rPr>
          <w:rFonts w:ascii="Calibri" w:eastAsia="Calibri" w:hAnsi="Calibri" w:cs="Calibri"/>
        </w:rPr>
      </w:pPr>
      <w:r>
        <w:rPr>
          <w:rFonts w:ascii="Calibri" w:eastAsia="Calibri" w:hAnsi="Calibri" w:cs="Calibri"/>
        </w:rPr>
        <w:t>(as of 11/14/2025)</w:t>
      </w:r>
    </w:p>
    <w:p w14:paraId="00000003" w14:textId="77777777" w:rsidR="00DE25EF" w:rsidRDefault="00DE25EF">
      <w:pPr>
        <w:rPr>
          <w:rFonts w:ascii="Calibri" w:eastAsia="Calibri" w:hAnsi="Calibri" w:cs="Calibri"/>
        </w:rPr>
      </w:pPr>
    </w:p>
    <w:p w14:paraId="00000004" w14:textId="77777777" w:rsidR="00DE25EF" w:rsidRDefault="00000000">
      <w:pPr>
        <w:rPr>
          <w:rFonts w:ascii="Calibri" w:eastAsia="Calibri" w:hAnsi="Calibri" w:cs="Calibri"/>
        </w:rPr>
      </w:pPr>
      <w:r>
        <w:rPr>
          <w:rFonts w:ascii="Calibri" w:eastAsia="Calibri" w:hAnsi="Calibri" w:cs="Calibri"/>
          <w:i/>
          <w:iCs/>
          <w:highlight w:val="yellow"/>
        </w:rPr>
        <w:t>Eligibility Tip for International JD Students</w:t>
      </w:r>
      <w:r>
        <w:rPr>
          <w:rFonts w:ascii="Calibri" w:eastAsia="Calibri" w:hAnsi="Calibri" w:cs="Calibri"/>
        </w:rPr>
        <w:t xml:space="preserve">: Please note that many federal agencies require U.S. citizenship for internships and attorney positions. If not noted in the employer postings below, please be sure to check the federal agency’s website to confirm citizenship eligibility requirements. Students may also stop by drop-ins Monday through Thursday during the lunch hour if additional assistance is needed. </w:t>
      </w:r>
    </w:p>
    <w:bookmarkStart w:id="2" w:name="_dmu6wobxdhhz" w:colFirst="0" w:colLast="0"/>
    <w:bookmarkEnd w:id="2"/>
    <w:p w14:paraId="00000005" w14:textId="77777777" w:rsidR="00DE25EF" w:rsidRDefault="00000000">
      <w:pPr>
        <w:pStyle w:val="Heading4"/>
        <w:spacing w:line="240" w:lineRule="auto"/>
        <w:rPr>
          <w:rFonts w:ascii="Calibri" w:eastAsia="Calibri" w:hAnsi="Calibri" w:cs="Calibri"/>
          <w:sz w:val="28"/>
          <w:szCs w:val="28"/>
        </w:rPr>
      </w:pPr>
      <w:r>
        <w:fldChar w:fldCharType="begin"/>
      </w:r>
      <w:r>
        <w:instrText>HYPERLINK \l "_dmu6wobxdhhz" \h</w:instrText>
      </w:r>
      <w:r>
        <w:fldChar w:fldCharType="separate"/>
      </w:r>
      <w:r>
        <w:rPr>
          <w:rFonts w:ascii="Calibri" w:eastAsia="Calibri" w:hAnsi="Calibri" w:cs="Calibri"/>
          <w:color w:val="1155CC"/>
          <w:sz w:val="28"/>
          <w:szCs w:val="28"/>
          <w:u w:val="single"/>
        </w:rPr>
        <w:t>I. INTERVIEWING EMPLOYERS</w:t>
      </w:r>
      <w:r>
        <w:fldChar w:fldCharType="end"/>
      </w:r>
    </w:p>
    <w:sdt>
      <w:sdtPr>
        <w:id w:val="-2106233192"/>
        <w:docPartObj>
          <w:docPartGallery w:val="Table of Contents"/>
          <w:docPartUnique/>
        </w:docPartObj>
      </w:sdtPr>
      <w:sdtContent>
        <w:p w14:paraId="00000006" w14:textId="77777777" w:rsidR="00DE25EF" w:rsidRDefault="00000000">
          <w:pPr>
            <w:spacing w:line="240" w:lineRule="auto"/>
            <w:rPr>
              <w:rFonts w:ascii="Calibri" w:eastAsia="Calibri" w:hAnsi="Calibri" w:cs="Calibri"/>
              <w:sz w:val="26"/>
              <w:szCs w:val="26"/>
            </w:rPr>
          </w:pPr>
          <w:r>
            <w:fldChar w:fldCharType="begin"/>
          </w:r>
          <w:r>
            <w:instrText xml:space="preserve"> TOC \h \u \z \n \t "Heading 1,1,Heading 2,2,Heading 3,3,Heading 4,4,Heading 5,5,Heading 6,6,"</w:instrText>
          </w:r>
          <w:r>
            <w:fldChar w:fldCharType="separate"/>
          </w:r>
          <w:r>
            <w:fldChar w:fldCharType="end"/>
          </w:r>
        </w:p>
      </w:sdtContent>
    </w:sdt>
    <w:p w14:paraId="00000007" w14:textId="77777777" w:rsidR="00DE25EF" w:rsidRDefault="00000000">
      <w:pPr>
        <w:spacing w:line="240" w:lineRule="auto"/>
        <w:rPr>
          <w:rFonts w:ascii="Calibri" w:eastAsia="Calibri" w:hAnsi="Calibri" w:cs="Calibri"/>
          <w:sz w:val="26"/>
          <w:szCs w:val="26"/>
        </w:rPr>
      </w:pPr>
      <w:hyperlink w:anchor="_cmhs61n1qu9d">
        <w:r>
          <w:rPr>
            <w:rFonts w:ascii="Calibri" w:eastAsia="Calibri" w:hAnsi="Calibri" w:cs="Calibri"/>
            <w:color w:val="1155CC"/>
            <w:sz w:val="26"/>
            <w:szCs w:val="26"/>
            <w:u w:val="single"/>
          </w:rPr>
          <w:t>Alaska Public Defender Agency (Anchorage, AK)</w:t>
        </w:r>
      </w:hyperlink>
    </w:p>
    <w:p w14:paraId="00000008" w14:textId="77777777" w:rsidR="00DE25EF" w:rsidRDefault="00000000">
      <w:pPr>
        <w:spacing w:line="240" w:lineRule="auto"/>
        <w:rPr>
          <w:rFonts w:ascii="Calibri" w:eastAsia="Calibri" w:hAnsi="Calibri" w:cs="Calibri"/>
          <w:sz w:val="26"/>
          <w:szCs w:val="26"/>
        </w:rPr>
      </w:pPr>
      <w:hyperlink w:anchor="_u5w15gydqrre">
        <w:r>
          <w:rPr>
            <w:rFonts w:ascii="Calibri" w:eastAsia="Calibri" w:hAnsi="Calibri" w:cs="Calibri"/>
            <w:color w:val="1155CC"/>
            <w:sz w:val="26"/>
            <w:szCs w:val="26"/>
            <w:u w:val="single"/>
          </w:rPr>
          <w:t>Alaska Public Defender Agency (Anchorage, AK)</w:t>
        </w:r>
      </w:hyperlink>
    </w:p>
    <w:p w14:paraId="00000009" w14:textId="77777777" w:rsidR="00DE25EF" w:rsidRDefault="00000000">
      <w:pPr>
        <w:spacing w:line="240" w:lineRule="auto"/>
        <w:rPr>
          <w:rFonts w:ascii="Calibri" w:eastAsia="Calibri" w:hAnsi="Calibri" w:cs="Calibri"/>
          <w:sz w:val="26"/>
          <w:szCs w:val="26"/>
        </w:rPr>
      </w:pPr>
      <w:hyperlink w:anchor="_tkzj3l841f1q">
        <w:r>
          <w:rPr>
            <w:rFonts w:ascii="Calibri" w:eastAsia="Calibri" w:hAnsi="Calibri" w:cs="Calibri"/>
            <w:color w:val="1155CC"/>
            <w:sz w:val="26"/>
            <w:szCs w:val="26"/>
            <w:u w:val="single"/>
          </w:rPr>
          <w:t>Bronx District Attorney’s Office (Bronx, NY)</w:t>
        </w:r>
      </w:hyperlink>
    </w:p>
    <w:p w14:paraId="0000000A" w14:textId="77777777" w:rsidR="00DE25EF" w:rsidRDefault="00000000">
      <w:pPr>
        <w:spacing w:line="240" w:lineRule="auto"/>
        <w:rPr>
          <w:rFonts w:ascii="Calibri" w:eastAsia="Calibri" w:hAnsi="Calibri" w:cs="Calibri"/>
          <w:sz w:val="26"/>
          <w:szCs w:val="26"/>
        </w:rPr>
      </w:pPr>
      <w:hyperlink w:anchor="_lgpha6yvj8a3">
        <w:r>
          <w:rPr>
            <w:rFonts w:ascii="Calibri" w:eastAsia="Calibri" w:hAnsi="Calibri" w:cs="Calibri"/>
            <w:color w:val="1155CC"/>
            <w:sz w:val="26"/>
            <w:szCs w:val="26"/>
            <w:u w:val="single"/>
          </w:rPr>
          <w:t>Brooklyn Defender Services, Criminal Defense Practice (Brooklyn, NY)</w:t>
        </w:r>
      </w:hyperlink>
    </w:p>
    <w:p w14:paraId="0000000B" w14:textId="77777777" w:rsidR="00DE25EF" w:rsidRDefault="00000000">
      <w:pPr>
        <w:spacing w:line="240" w:lineRule="auto"/>
        <w:rPr>
          <w:rFonts w:ascii="Calibri" w:eastAsia="Calibri" w:hAnsi="Calibri" w:cs="Calibri"/>
          <w:sz w:val="26"/>
          <w:szCs w:val="26"/>
        </w:rPr>
      </w:pPr>
      <w:hyperlink w:anchor="_nn8wgvihu3b9">
        <w:r>
          <w:rPr>
            <w:rFonts w:ascii="Calibri" w:eastAsia="Calibri" w:hAnsi="Calibri" w:cs="Calibri"/>
            <w:color w:val="1155CC"/>
            <w:sz w:val="26"/>
            <w:szCs w:val="26"/>
            <w:u w:val="single"/>
          </w:rPr>
          <w:t>Children’s Law Center of Massachusetts, Inc. (Lynn, MA)</w:t>
        </w:r>
      </w:hyperlink>
    </w:p>
    <w:p w14:paraId="0000000C" w14:textId="77777777" w:rsidR="00DE25EF" w:rsidRDefault="00000000">
      <w:pPr>
        <w:spacing w:line="240" w:lineRule="auto"/>
        <w:rPr>
          <w:rFonts w:ascii="Calibri" w:eastAsia="Calibri" w:hAnsi="Calibri" w:cs="Calibri"/>
          <w:sz w:val="26"/>
          <w:szCs w:val="26"/>
        </w:rPr>
      </w:pPr>
      <w:hyperlink w:anchor="_fo4s6dwcjhzo">
        <w:r>
          <w:rPr>
            <w:rFonts w:ascii="Calibri" w:eastAsia="Calibri" w:hAnsi="Calibri" w:cs="Calibri"/>
            <w:color w:val="1155CC"/>
            <w:sz w:val="26"/>
            <w:szCs w:val="26"/>
            <w:u w:val="single"/>
          </w:rPr>
          <w:t>City of Boston Law Department (Boston, MA)</w:t>
        </w:r>
      </w:hyperlink>
    </w:p>
    <w:p w14:paraId="0000000D" w14:textId="77777777" w:rsidR="00DE25EF" w:rsidRDefault="00000000">
      <w:pPr>
        <w:spacing w:line="240" w:lineRule="auto"/>
        <w:rPr>
          <w:rFonts w:ascii="Calibri" w:eastAsia="Calibri" w:hAnsi="Calibri" w:cs="Calibri"/>
          <w:sz w:val="26"/>
          <w:szCs w:val="26"/>
        </w:rPr>
      </w:pPr>
      <w:hyperlink w:anchor="_bjuwf292hzvj">
        <w:r>
          <w:rPr>
            <w:rFonts w:ascii="Calibri" w:eastAsia="Calibri" w:hAnsi="Calibri" w:cs="Calibri"/>
            <w:color w:val="1155CC"/>
            <w:sz w:val="26"/>
            <w:szCs w:val="26"/>
            <w:u w:val="single"/>
          </w:rPr>
          <w:t>City of Marlborough (Marlborough, MA)</w:t>
        </w:r>
      </w:hyperlink>
    </w:p>
    <w:p w14:paraId="0000000E" w14:textId="77777777" w:rsidR="00DE25EF" w:rsidRDefault="00000000">
      <w:pPr>
        <w:spacing w:line="240" w:lineRule="auto"/>
        <w:rPr>
          <w:rFonts w:ascii="Calibri" w:eastAsia="Calibri" w:hAnsi="Calibri" w:cs="Calibri"/>
          <w:sz w:val="26"/>
          <w:szCs w:val="26"/>
        </w:rPr>
      </w:pPr>
      <w:hyperlink w:anchor="_g1kb1vll1cud">
        <w:r>
          <w:rPr>
            <w:rFonts w:ascii="Calibri" w:eastAsia="Calibri" w:hAnsi="Calibri" w:cs="Calibri"/>
            <w:color w:val="1155CC"/>
            <w:sz w:val="26"/>
            <w:szCs w:val="26"/>
            <w:u w:val="single"/>
          </w:rPr>
          <w:t>City of Newton Law Department (Newton, MA)</w:t>
        </w:r>
      </w:hyperlink>
    </w:p>
    <w:p w14:paraId="0000000F" w14:textId="77777777" w:rsidR="00DE25EF" w:rsidRDefault="00000000">
      <w:pPr>
        <w:spacing w:line="240" w:lineRule="auto"/>
        <w:rPr>
          <w:rFonts w:ascii="Calibri" w:eastAsia="Calibri" w:hAnsi="Calibri" w:cs="Calibri"/>
          <w:sz w:val="26"/>
          <w:szCs w:val="26"/>
        </w:rPr>
      </w:pPr>
      <w:hyperlink w:anchor="_tzghsbfbag5o">
        <w:r>
          <w:rPr>
            <w:rFonts w:ascii="Calibri" w:eastAsia="Calibri" w:hAnsi="Calibri" w:cs="Calibri"/>
            <w:color w:val="1155CC"/>
            <w:sz w:val="26"/>
            <w:szCs w:val="26"/>
            <w:u w:val="single"/>
          </w:rPr>
          <w:t>City of Somerville (Somerville, MA)</w:t>
        </w:r>
      </w:hyperlink>
    </w:p>
    <w:p w14:paraId="00000010" w14:textId="77777777" w:rsidR="00DE25EF" w:rsidRDefault="00000000">
      <w:pPr>
        <w:spacing w:line="240" w:lineRule="auto"/>
        <w:rPr>
          <w:rFonts w:ascii="Calibri" w:eastAsia="Calibri" w:hAnsi="Calibri" w:cs="Calibri"/>
          <w:sz w:val="26"/>
          <w:szCs w:val="26"/>
        </w:rPr>
      </w:pPr>
      <w:hyperlink w:anchor="_ezbzl4d49lhf">
        <w:r>
          <w:rPr>
            <w:rFonts w:ascii="Calibri" w:eastAsia="Calibri" w:hAnsi="Calibri" w:cs="Calibri"/>
            <w:color w:val="1155CC"/>
            <w:sz w:val="26"/>
            <w:szCs w:val="26"/>
            <w:u w:val="single"/>
          </w:rPr>
          <w:t>Colorado Public Defenders (Denver, CO)</w:t>
        </w:r>
      </w:hyperlink>
    </w:p>
    <w:p w14:paraId="00000011" w14:textId="77777777" w:rsidR="00DE25EF" w:rsidRDefault="00000000">
      <w:pPr>
        <w:spacing w:line="240" w:lineRule="auto"/>
        <w:rPr>
          <w:rFonts w:ascii="Calibri" w:eastAsia="Calibri" w:hAnsi="Calibri" w:cs="Calibri"/>
          <w:sz w:val="26"/>
          <w:szCs w:val="26"/>
        </w:rPr>
      </w:pPr>
      <w:hyperlink w:anchor="_lie4w3nkev0u">
        <w:r>
          <w:rPr>
            <w:rFonts w:ascii="Calibri" w:eastAsia="Calibri" w:hAnsi="Calibri" w:cs="Calibri"/>
            <w:color w:val="1155CC"/>
            <w:sz w:val="26"/>
            <w:szCs w:val="26"/>
            <w:u w:val="single"/>
          </w:rPr>
          <w:t xml:space="preserve">Committee for Public Counsel Services, Public Defender Division (Boston, </w:t>
        </w:r>
        <w:proofErr w:type="gramStart"/>
        <w:r>
          <w:rPr>
            <w:rFonts w:ascii="Calibri" w:eastAsia="Calibri" w:hAnsi="Calibri" w:cs="Calibri"/>
            <w:color w:val="1155CC"/>
            <w:sz w:val="26"/>
            <w:szCs w:val="26"/>
            <w:u w:val="single"/>
          </w:rPr>
          <w:t>MA )</w:t>
        </w:r>
        <w:proofErr w:type="gramEnd"/>
        <w:r>
          <w:rPr>
            <w:rFonts w:ascii="Calibri" w:eastAsia="Calibri" w:hAnsi="Calibri" w:cs="Calibri"/>
            <w:color w:val="1155CC"/>
            <w:sz w:val="26"/>
            <w:szCs w:val="26"/>
            <w:u w:val="single"/>
          </w:rPr>
          <w:t xml:space="preserve"> </w:t>
        </w:r>
      </w:hyperlink>
    </w:p>
    <w:p w14:paraId="00000012" w14:textId="77777777" w:rsidR="00DE25EF" w:rsidRDefault="00000000">
      <w:pPr>
        <w:spacing w:line="240" w:lineRule="auto"/>
        <w:rPr>
          <w:rFonts w:ascii="Calibri" w:eastAsia="Calibri" w:hAnsi="Calibri" w:cs="Calibri"/>
          <w:sz w:val="26"/>
          <w:szCs w:val="26"/>
        </w:rPr>
      </w:pPr>
      <w:hyperlink w:anchor="_9j1chbfjhica">
        <w:r>
          <w:rPr>
            <w:rFonts w:ascii="Calibri" w:eastAsia="Calibri" w:hAnsi="Calibri" w:cs="Calibri"/>
            <w:color w:val="1155CC"/>
            <w:sz w:val="26"/>
            <w:szCs w:val="26"/>
            <w:u w:val="single"/>
          </w:rPr>
          <w:t>Community Action Program Legal Services, Inc. (Boston, MA)</w:t>
        </w:r>
      </w:hyperlink>
    </w:p>
    <w:p w14:paraId="00000013" w14:textId="77777777" w:rsidR="00DE25EF" w:rsidRDefault="00000000">
      <w:pPr>
        <w:spacing w:line="240" w:lineRule="auto"/>
        <w:rPr>
          <w:rFonts w:ascii="Calibri" w:eastAsia="Calibri" w:hAnsi="Calibri" w:cs="Calibri"/>
          <w:sz w:val="26"/>
          <w:szCs w:val="26"/>
        </w:rPr>
      </w:pPr>
      <w:hyperlink w:anchor="_lf94j2ymmokd">
        <w:r>
          <w:rPr>
            <w:rFonts w:ascii="Calibri" w:eastAsia="Calibri" w:hAnsi="Calibri" w:cs="Calibri"/>
            <w:color w:val="1155CC"/>
            <w:sz w:val="26"/>
            <w:szCs w:val="26"/>
            <w:u w:val="single"/>
          </w:rPr>
          <w:t>Community Legal Aid (Worcester, MA)</w:t>
        </w:r>
      </w:hyperlink>
    </w:p>
    <w:p w14:paraId="00000014" w14:textId="77777777" w:rsidR="00DE25EF" w:rsidRDefault="00000000">
      <w:pPr>
        <w:spacing w:line="240" w:lineRule="auto"/>
        <w:rPr>
          <w:rFonts w:ascii="Calibri" w:eastAsia="Calibri" w:hAnsi="Calibri" w:cs="Calibri"/>
          <w:sz w:val="26"/>
          <w:szCs w:val="26"/>
        </w:rPr>
      </w:pPr>
      <w:hyperlink w:anchor="_mmvsqgz4r6ex">
        <w:r>
          <w:rPr>
            <w:rFonts w:ascii="Calibri" w:eastAsia="Calibri" w:hAnsi="Calibri" w:cs="Calibri"/>
            <w:color w:val="1155CC"/>
            <w:sz w:val="26"/>
            <w:szCs w:val="26"/>
            <w:u w:val="single"/>
          </w:rPr>
          <w:t>Connecticut Commission on Human Rights and Opportunities (Hartford, CT)</w:t>
        </w:r>
      </w:hyperlink>
    </w:p>
    <w:p w14:paraId="00000015" w14:textId="77777777" w:rsidR="00DE25EF" w:rsidRDefault="00000000">
      <w:pPr>
        <w:spacing w:line="240" w:lineRule="auto"/>
        <w:rPr>
          <w:rFonts w:ascii="Calibri" w:eastAsia="Calibri" w:hAnsi="Calibri" w:cs="Calibri"/>
          <w:sz w:val="26"/>
          <w:szCs w:val="26"/>
        </w:rPr>
      </w:pPr>
      <w:hyperlink w:anchor="_61lxgzibqfw8">
        <w:r>
          <w:rPr>
            <w:rFonts w:ascii="Calibri" w:eastAsia="Calibri" w:hAnsi="Calibri" w:cs="Calibri"/>
            <w:color w:val="1155CC"/>
            <w:sz w:val="26"/>
            <w:szCs w:val="26"/>
            <w:u w:val="single"/>
          </w:rPr>
          <w:t>Dept. of Developmental Services (Boston)</w:t>
        </w:r>
      </w:hyperlink>
    </w:p>
    <w:p w14:paraId="00000016" w14:textId="77777777" w:rsidR="00DE25EF" w:rsidRDefault="00000000">
      <w:pPr>
        <w:spacing w:line="240" w:lineRule="auto"/>
        <w:rPr>
          <w:rFonts w:ascii="Calibri" w:eastAsia="Calibri" w:hAnsi="Calibri" w:cs="Calibri"/>
          <w:sz w:val="26"/>
          <w:szCs w:val="26"/>
        </w:rPr>
      </w:pPr>
      <w:hyperlink w:anchor="_1u8xn54domk2">
        <w:r>
          <w:rPr>
            <w:rFonts w:ascii="Calibri" w:eastAsia="Calibri" w:hAnsi="Calibri" w:cs="Calibri"/>
            <w:color w:val="1155CC"/>
            <w:sz w:val="26"/>
            <w:szCs w:val="26"/>
            <w:u w:val="single"/>
          </w:rPr>
          <w:t>Federal Public Defender for the Northern District of Florida (Tallahassee, FL)</w:t>
        </w:r>
      </w:hyperlink>
    </w:p>
    <w:p w14:paraId="00000017" w14:textId="77777777" w:rsidR="00DE25EF" w:rsidRDefault="00000000">
      <w:pPr>
        <w:spacing w:line="240" w:lineRule="auto"/>
        <w:rPr>
          <w:rFonts w:ascii="Calibri" w:eastAsia="Calibri" w:hAnsi="Calibri" w:cs="Calibri"/>
          <w:sz w:val="26"/>
          <w:szCs w:val="26"/>
        </w:rPr>
      </w:pPr>
      <w:hyperlink w:anchor="_hk0a0q91mrbm">
        <w:r>
          <w:rPr>
            <w:rFonts w:ascii="Calibri" w:eastAsia="Calibri" w:hAnsi="Calibri" w:cs="Calibri"/>
            <w:color w:val="1155CC"/>
            <w:sz w:val="26"/>
            <w:szCs w:val="26"/>
            <w:u w:val="single"/>
          </w:rPr>
          <w:t>Heisler &amp; Feldman, P.C. (Springfield, MA)</w:t>
        </w:r>
      </w:hyperlink>
    </w:p>
    <w:p w14:paraId="00000018" w14:textId="77777777" w:rsidR="00DE25EF" w:rsidRDefault="00000000">
      <w:pPr>
        <w:spacing w:line="240" w:lineRule="auto"/>
        <w:rPr>
          <w:rFonts w:ascii="Calibri" w:eastAsia="Calibri" w:hAnsi="Calibri" w:cs="Calibri"/>
          <w:sz w:val="26"/>
          <w:szCs w:val="26"/>
        </w:rPr>
      </w:pPr>
      <w:hyperlink w:anchor="_1pvex5g166uf">
        <w:r>
          <w:rPr>
            <w:rFonts w:ascii="Calibri" w:eastAsia="Calibri" w:hAnsi="Calibri" w:cs="Calibri"/>
            <w:color w:val="1155CC"/>
            <w:sz w:val="26"/>
            <w:szCs w:val="26"/>
            <w:u w:val="single"/>
          </w:rPr>
          <w:t xml:space="preserve">Lawyers for Civil </w:t>
        </w:r>
        <w:proofErr w:type="gramStart"/>
        <w:r>
          <w:rPr>
            <w:rFonts w:ascii="Calibri" w:eastAsia="Calibri" w:hAnsi="Calibri" w:cs="Calibri"/>
            <w:color w:val="1155CC"/>
            <w:sz w:val="26"/>
            <w:szCs w:val="26"/>
            <w:u w:val="single"/>
          </w:rPr>
          <w:t>Rights  (</w:t>
        </w:r>
        <w:proofErr w:type="gramEnd"/>
        <w:r>
          <w:rPr>
            <w:rFonts w:ascii="Calibri" w:eastAsia="Calibri" w:hAnsi="Calibri" w:cs="Calibri"/>
            <w:color w:val="1155CC"/>
            <w:sz w:val="26"/>
            <w:szCs w:val="26"/>
            <w:u w:val="single"/>
          </w:rPr>
          <w:t>Boston, MA)</w:t>
        </w:r>
      </w:hyperlink>
    </w:p>
    <w:p w14:paraId="00000019" w14:textId="77777777" w:rsidR="00DE25EF" w:rsidRDefault="00000000">
      <w:pPr>
        <w:spacing w:line="240" w:lineRule="auto"/>
        <w:rPr>
          <w:rFonts w:ascii="Calibri" w:eastAsia="Calibri" w:hAnsi="Calibri" w:cs="Calibri"/>
          <w:sz w:val="26"/>
          <w:szCs w:val="26"/>
        </w:rPr>
      </w:pPr>
      <w:hyperlink w:anchor="_cmtbadiajaf8">
        <w:r>
          <w:rPr>
            <w:rFonts w:ascii="Calibri" w:eastAsia="Calibri" w:hAnsi="Calibri" w:cs="Calibri"/>
            <w:color w:val="1155CC"/>
            <w:sz w:val="26"/>
            <w:szCs w:val="26"/>
            <w:u w:val="single"/>
          </w:rPr>
          <w:t>Legal Services NYC (New York, NY)</w:t>
        </w:r>
      </w:hyperlink>
    </w:p>
    <w:p w14:paraId="0000001A" w14:textId="77777777" w:rsidR="00DE25EF" w:rsidRDefault="00000000">
      <w:pPr>
        <w:spacing w:line="240" w:lineRule="auto"/>
        <w:rPr>
          <w:rFonts w:ascii="Calibri" w:eastAsia="Calibri" w:hAnsi="Calibri" w:cs="Calibri"/>
          <w:sz w:val="26"/>
          <w:szCs w:val="26"/>
        </w:rPr>
      </w:pPr>
      <w:hyperlink w:anchor="_nber8ebwxhgd">
        <w:r>
          <w:rPr>
            <w:rFonts w:ascii="Calibri" w:eastAsia="Calibri" w:hAnsi="Calibri" w:cs="Calibri"/>
            <w:color w:val="1155CC"/>
            <w:sz w:val="26"/>
            <w:szCs w:val="26"/>
            <w:u w:val="single"/>
          </w:rPr>
          <w:t>Massachusetts Advocates for Children (Boston, MA)</w:t>
        </w:r>
      </w:hyperlink>
    </w:p>
    <w:p w14:paraId="0000001B" w14:textId="77777777" w:rsidR="00DE25EF" w:rsidRDefault="00000000">
      <w:pPr>
        <w:spacing w:line="240" w:lineRule="auto"/>
        <w:rPr>
          <w:rFonts w:ascii="Calibri" w:eastAsia="Calibri" w:hAnsi="Calibri" w:cs="Calibri"/>
          <w:sz w:val="26"/>
          <w:szCs w:val="26"/>
        </w:rPr>
      </w:pPr>
      <w:hyperlink w:anchor="_widb6xnobtlw">
        <w:r>
          <w:rPr>
            <w:rFonts w:ascii="Calibri" w:eastAsia="Calibri" w:hAnsi="Calibri" w:cs="Calibri"/>
            <w:color w:val="1155CC"/>
            <w:sz w:val="26"/>
            <w:szCs w:val="26"/>
            <w:u w:val="single"/>
          </w:rPr>
          <w:t>Massachusetts Attorney General’s Office (Boston, MA)</w:t>
        </w:r>
      </w:hyperlink>
    </w:p>
    <w:p w14:paraId="0000001C" w14:textId="77777777" w:rsidR="00DE25EF" w:rsidRDefault="00000000">
      <w:pPr>
        <w:spacing w:line="240" w:lineRule="auto"/>
        <w:rPr>
          <w:rFonts w:ascii="Calibri" w:eastAsia="Calibri" w:hAnsi="Calibri" w:cs="Calibri"/>
          <w:sz w:val="26"/>
          <w:szCs w:val="26"/>
        </w:rPr>
      </w:pPr>
      <w:hyperlink w:anchor="_2w036j9mriqe">
        <w:r>
          <w:rPr>
            <w:rFonts w:ascii="Calibri" w:eastAsia="Calibri" w:hAnsi="Calibri" w:cs="Calibri"/>
            <w:color w:val="1155CC"/>
            <w:sz w:val="26"/>
            <w:szCs w:val="26"/>
            <w:u w:val="single"/>
          </w:rPr>
          <w:t>Massachusetts Department of Environmental Protection (Boston, MA)</w:t>
        </w:r>
      </w:hyperlink>
    </w:p>
    <w:p w14:paraId="0000001D" w14:textId="77777777" w:rsidR="00DE25EF" w:rsidRDefault="00000000">
      <w:pPr>
        <w:spacing w:line="240" w:lineRule="auto"/>
        <w:rPr>
          <w:rFonts w:ascii="Calibri" w:eastAsia="Calibri" w:hAnsi="Calibri" w:cs="Calibri"/>
          <w:sz w:val="26"/>
          <w:szCs w:val="26"/>
        </w:rPr>
      </w:pPr>
      <w:hyperlink w:anchor="_ogvxaviek2pc">
        <w:r>
          <w:rPr>
            <w:rFonts w:ascii="Calibri" w:eastAsia="Calibri" w:hAnsi="Calibri" w:cs="Calibri"/>
            <w:color w:val="1155CC"/>
            <w:sz w:val="26"/>
            <w:szCs w:val="26"/>
            <w:u w:val="single"/>
          </w:rPr>
          <w:t>Mental Health Legal Advisors Committee (Boston, MA)</w:t>
        </w:r>
      </w:hyperlink>
    </w:p>
    <w:p w14:paraId="0000001E" w14:textId="77777777" w:rsidR="00DE25EF" w:rsidRDefault="00000000">
      <w:pPr>
        <w:spacing w:line="240" w:lineRule="auto"/>
        <w:rPr>
          <w:rFonts w:ascii="Calibri" w:eastAsia="Calibri" w:hAnsi="Calibri" w:cs="Calibri"/>
          <w:sz w:val="26"/>
          <w:szCs w:val="26"/>
        </w:rPr>
      </w:pPr>
      <w:hyperlink w:anchor="_wmi2jugqo8wl">
        <w:r>
          <w:rPr>
            <w:rFonts w:ascii="Calibri" w:eastAsia="Calibri" w:hAnsi="Calibri" w:cs="Calibri"/>
            <w:color w:val="1155CC"/>
            <w:sz w:val="26"/>
            <w:szCs w:val="26"/>
            <w:u w:val="single"/>
          </w:rPr>
          <w:t>Metrowest Legal Services (Framingham, MA)</w:t>
        </w:r>
      </w:hyperlink>
    </w:p>
    <w:p w14:paraId="0000001F" w14:textId="77777777" w:rsidR="00DE25EF" w:rsidRDefault="00000000">
      <w:pPr>
        <w:spacing w:line="240" w:lineRule="auto"/>
        <w:rPr>
          <w:rFonts w:ascii="Calibri" w:eastAsia="Calibri" w:hAnsi="Calibri" w:cs="Calibri"/>
          <w:sz w:val="26"/>
          <w:szCs w:val="26"/>
        </w:rPr>
      </w:pPr>
      <w:hyperlink w:anchor="_js2fa2veerhg">
        <w:r>
          <w:rPr>
            <w:rFonts w:ascii="Calibri" w:eastAsia="Calibri" w:hAnsi="Calibri" w:cs="Calibri"/>
            <w:color w:val="1155CC"/>
            <w:sz w:val="26"/>
            <w:szCs w:val="26"/>
            <w:u w:val="single"/>
          </w:rPr>
          <w:t>Miami-Dade County Public Defender’s Office (Miami, FL)</w:t>
        </w:r>
      </w:hyperlink>
    </w:p>
    <w:p w14:paraId="00000020" w14:textId="77777777" w:rsidR="00DE25EF" w:rsidRDefault="00000000">
      <w:pPr>
        <w:spacing w:line="240" w:lineRule="auto"/>
        <w:rPr>
          <w:rFonts w:ascii="Calibri" w:eastAsia="Calibri" w:hAnsi="Calibri" w:cs="Calibri"/>
          <w:sz w:val="26"/>
          <w:szCs w:val="26"/>
        </w:rPr>
      </w:pPr>
      <w:hyperlink w:anchor="_igcc7ye3364t">
        <w:r>
          <w:rPr>
            <w:rFonts w:ascii="Calibri" w:eastAsia="Calibri" w:hAnsi="Calibri" w:cs="Calibri"/>
            <w:color w:val="1155CC"/>
            <w:sz w:val="26"/>
            <w:szCs w:val="26"/>
            <w:u w:val="single"/>
          </w:rPr>
          <w:t>Miami-Dade State Attorney's Office (Miami, FL)</w:t>
        </w:r>
      </w:hyperlink>
    </w:p>
    <w:p w14:paraId="00000021" w14:textId="77777777" w:rsidR="00DE25EF" w:rsidRDefault="00000000">
      <w:pPr>
        <w:spacing w:line="240" w:lineRule="auto"/>
        <w:rPr>
          <w:rFonts w:ascii="Calibri" w:eastAsia="Calibri" w:hAnsi="Calibri" w:cs="Calibri"/>
          <w:sz w:val="26"/>
          <w:szCs w:val="26"/>
        </w:rPr>
      </w:pPr>
      <w:hyperlink w:anchor="_q4dv4v2ctu1u">
        <w:r>
          <w:rPr>
            <w:rFonts w:ascii="Calibri" w:eastAsia="Calibri" w:hAnsi="Calibri" w:cs="Calibri"/>
            <w:color w:val="1155CC"/>
            <w:sz w:val="26"/>
            <w:szCs w:val="26"/>
            <w:u w:val="single"/>
          </w:rPr>
          <w:t>Middlesex County District Attorney’s Office (Woburn, MA)</w:t>
        </w:r>
      </w:hyperlink>
    </w:p>
    <w:p w14:paraId="00000022" w14:textId="77777777" w:rsidR="00DE25EF" w:rsidRDefault="00000000">
      <w:pPr>
        <w:spacing w:line="240" w:lineRule="auto"/>
        <w:rPr>
          <w:rFonts w:ascii="Calibri" w:eastAsia="Calibri" w:hAnsi="Calibri" w:cs="Calibri"/>
          <w:sz w:val="24"/>
          <w:szCs w:val="24"/>
        </w:rPr>
      </w:pPr>
      <w:hyperlink w:anchor="_k262crll2de">
        <w:r>
          <w:rPr>
            <w:rFonts w:ascii="Calibri" w:eastAsia="Calibri" w:hAnsi="Calibri" w:cs="Calibri"/>
            <w:color w:val="1155CC"/>
            <w:sz w:val="26"/>
            <w:szCs w:val="26"/>
            <w:u w:val="single"/>
          </w:rPr>
          <w:t xml:space="preserve">Missouri State Public Defender System </w:t>
        </w:r>
      </w:hyperlink>
      <w:hyperlink w:anchor="_k262crll2de">
        <w:r>
          <w:rPr>
            <w:rFonts w:ascii="Calibri" w:eastAsia="Calibri" w:hAnsi="Calibri" w:cs="Calibri"/>
            <w:color w:val="1155CC"/>
            <w:sz w:val="24"/>
            <w:szCs w:val="24"/>
            <w:u w:val="single"/>
          </w:rPr>
          <w:t>(Columbia, MI)</w:t>
        </w:r>
      </w:hyperlink>
    </w:p>
    <w:p w14:paraId="00000023" w14:textId="77777777" w:rsidR="00DE25EF" w:rsidRDefault="00000000">
      <w:pPr>
        <w:spacing w:line="240" w:lineRule="auto"/>
        <w:rPr>
          <w:rFonts w:ascii="Calibri" w:eastAsia="Calibri" w:hAnsi="Calibri" w:cs="Calibri"/>
          <w:sz w:val="26"/>
          <w:szCs w:val="26"/>
        </w:rPr>
      </w:pPr>
      <w:hyperlink w:anchor="_6er91wj32kk8">
        <w:r>
          <w:rPr>
            <w:rFonts w:ascii="Calibri" w:eastAsia="Calibri" w:hAnsi="Calibri" w:cs="Calibri"/>
            <w:color w:val="1155CC"/>
            <w:sz w:val="26"/>
            <w:szCs w:val="26"/>
            <w:u w:val="single"/>
          </w:rPr>
          <w:t>New Hampshire Department of Justice, Office of the Attorney General (Concord, NH)</w:t>
        </w:r>
      </w:hyperlink>
    </w:p>
    <w:p w14:paraId="00000024" w14:textId="77777777" w:rsidR="00DE25EF" w:rsidRDefault="00000000">
      <w:pPr>
        <w:spacing w:line="240" w:lineRule="auto"/>
        <w:rPr>
          <w:rFonts w:ascii="Calibri" w:eastAsia="Calibri" w:hAnsi="Calibri" w:cs="Calibri"/>
          <w:sz w:val="26"/>
          <w:szCs w:val="26"/>
        </w:rPr>
      </w:pPr>
      <w:hyperlink w:anchor="_9g2j27xj5qhf">
        <w:r>
          <w:rPr>
            <w:rFonts w:ascii="Calibri" w:eastAsia="Calibri" w:hAnsi="Calibri" w:cs="Calibri"/>
            <w:color w:val="1155CC"/>
            <w:sz w:val="26"/>
            <w:szCs w:val="26"/>
            <w:u w:val="single"/>
          </w:rPr>
          <w:t>Rhode Island Attorney General’s Office (Providence, RI)</w:t>
        </w:r>
      </w:hyperlink>
    </w:p>
    <w:p w14:paraId="00000025" w14:textId="77777777" w:rsidR="00DE25EF" w:rsidRDefault="00000000">
      <w:pPr>
        <w:spacing w:line="240" w:lineRule="auto"/>
        <w:rPr>
          <w:rFonts w:ascii="Calibri" w:eastAsia="Calibri" w:hAnsi="Calibri" w:cs="Calibri"/>
          <w:sz w:val="26"/>
          <w:szCs w:val="26"/>
        </w:rPr>
      </w:pPr>
      <w:hyperlink w:anchor="_t80ak5e7sbxi">
        <w:r>
          <w:rPr>
            <w:rFonts w:ascii="Calibri" w:eastAsia="Calibri" w:hAnsi="Calibri" w:cs="Calibri"/>
            <w:color w:val="1155CC"/>
            <w:sz w:val="26"/>
            <w:szCs w:val="26"/>
            <w:u w:val="single"/>
          </w:rPr>
          <w:t>Riverside County District Attorney’s Office (Riverside, CA)</w:t>
        </w:r>
      </w:hyperlink>
    </w:p>
    <w:p w14:paraId="00000026" w14:textId="77777777" w:rsidR="00DE25EF" w:rsidRDefault="00000000">
      <w:pPr>
        <w:spacing w:line="240" w:lineRule="auto"/>
        <w:rPr>
          <w:rFonts w:ascii="Calibri" w:eastAsia="Calibri" w:hAnsi="Calibri" w:cs="Calibri"/>
          <w:sz w:val="26"/>
          <w:szCs w:val="26"/>
        </w:rPr>
      </w:pPr>
      <w:hyperlink w:anchor="_7hdfsosjm44d">
        <w:r>
          <w:rPr>
            <w:rFonts w:ascii="Calibri" w:eastAsia="Calibri" w:hAnsi="Calibri" w:cs="Calibri"/>
            <w:color w:val="1155CC"/>
            <w:sz w:val="26"/>
            <w:szCs w:val="26"/>
            <w:u w:val="single"/>
          </w:rPr>
          <w:t>Riverside County District Attorney’s Office (Riverside, CA)</w:t>
        </w:r>
      </w:hyperlink>
    </w:p>
    <w:p w14:paraId="00000027" w14:textId="77777777" w:rsidR="00DE25EF" w:rsidRDefault="00000000">
      <w:pPr>
        <w:spacing w:line="240" w:lineRule="auto"/>
        <w:rPr>
          <w:rFonts w:ascii="Calibri" w:eastAsia="Calibri" w:hAnsi="Calibri" w:cs="Calibri"/>
          <w:sz w:val="26"/>
          <w:szCs w:val="26"/>
        </w:rPr>
      </w:pPr>
      <w:hyperlink w:anchor="_x56qto6f4zv9">
        <w:r>
          <w:rPr>
            <w:rFonts w:ascii="Calibri" w:eastAsia="Calibri" w:hAnsi="Calibri" w:cs="Calibri"/>
            <w:color w:val="1155CC"/>
            <w:sz w:val="26"/>
            <w:szCs w:val="26"/>
            <w:u w:val="single"/>
          </w:rPr>
          <w:t xml:space="preserve">Suffolk County District Attorney's Office (Boston, MA) </w:t>
        </w:r>
      </w:hyperlink>
    </w:p>
    <w:p w14:paraId="00000028" w14:textId="77777777" w:rsidR="00DE25EF" w:rsidRDefault="00000000">
      <w:pPr>
        <w:spacing w:line="240" w:lineRule="auto"/>
        <w:rPr>
          <w:rFonts w:ascii="Calibri" w:eastAsia="Calibri" w:hAnsi="Calibri" w:cs="Calibri"/>
          <w:sz w:val="26"/>
          <w:szCs w:val="26"/>
        </w:rPr>
      </w:pPr>
      <w:hyperlink w:anchor="_1r3lk8o27hcv">
        <w:r>
          <w:rPr>
            <w:rFonts w:ascii="Calibri" w:eastAsia="Calibri" w:hAnsi="Calibri" w:cs="Calibri"/>
            <w:color w:val="1155CC"/>
            <w:sz w:val="26"/>
            <w:szCs w:val="26"/>
            <w:u w:val="single"/>
          </w:rPr>
          <w:t xml:space="preserve">Texas </w:t>
        </w:r>
        <w:proofErr w:type="spellStart"/>
        <w:r>
          <w:rPr>
            <w:rFonts w:ascii="Calibri" w:eastAsia="Calibri" w:hAnsi="Calibri" w:cs="Calibri"/>
            <w:color w:val="1155CC"/>
            <w:sz w:val="26"/>
            <w:szCs w:val="26"/>
            <w:u w:val="single"/>
          </w:rPr>
          <w:t>RioGrande</w:t>
        </w:r>
        <w:proofErr w:type="spellEnd"/>
        <w:r>
          <w:rPr>
            <w:rFonts w:ascii="Calibri" w:eastAsia="Calibri" w:hAnsi="Calibri" w:cs="Calibri"/>
            <w:color w:val="1155CC"/>
            <w:sz w:val="26"/>
            <w:szCs w:val="26"/>
            <w:u w:val="single"/>
          </w:rPr>
          <w:t xml:space="preserve"> Legal Aid (TRLA) (Mercedes, TX)</w:t>
        </w:r>
      </w:hyperlink>
    </w:p>
    <w:p w14:paraId="00000029" w14:textId="77777777" w:rsidR="00DE25EF" w:rsidRDefault="00000000">
      <w:pPr>
        <w:spacing w:line="240" w:lineRule="auto"/>
        <w:rPr>
          <w:rFonts w:ascii="Calibri" w:eastAsia="Calibri" w:hAnsi="Calibri" w:cs="Calibri"/>
          <w:sz w:val="26"/>
          <w:szCs w:val="26"/>
        </w:rPr>
      </w:pPr>
      <w:hyperlink w:anchor="_7il3q04md3u0">
        <w:r>
          <w:rPr>
            <w:rFonts w:ascii="Calibri" w:eastAsia="Calibri" w:hAnsi="Calibri" w:cs="Calibri"/>
            <w:color w:val="1155CC"/>
            <w:sz w:val="26"/>
            <w:szCs w:val="26"/>
            <w:u w:val="single"/>
          </w:rPr>
          <w:t>U.S. Attorney’s Office, Criminal Division (Boston, MA)</w:t>
        </w:r>
      </w:hyperlink>
    </w:p>
    <w:p w14:paraId="0000002A" w14:textId="77777777" w:rsidR="00DE25EF" w:rsidRDefault="00000000">
      <w:pPr>
        <w:spacing w:line="240" w:lineRule="auto"/>
        <w:rPr>
          <w:rFonts w:ascii="Calibri" w:eastAsia="Calibri" w:hAnsi="Calibri" w:cs="Calibri"/>
          <w:sz w:val="26"/>
          <w:szCs w:val="26"/>
        </w:rPr>
      </w:pPr>
      <w:hyperlink w:anchor="_fo4mx76t255z">
        <w:r>
          <w:rPr>
            <w:rFonts w:ascii="Calibri" w:eastAsia="Calibri" w:hAnsi="Calibri" w:cs="Calibri"/>
            <w:color w:val="1155CC"/>
            <w:sz w:val="26"/>
            <w:szCs w:val="26"/>
            <w:u w:val="single"/>
          </w:rPr>
          <w:t>U.S. Department of Labor, Office of Administrative Law Judges (Boston, MA)</w:t>
        </w:r>
      </w:hyperlink>
      <w:r>
        <w:rPr>
          <w:rFonts w:ascii="Calibri" w:eastAsia="Calibri" w:hAnsi="Calibri" w:cs="Calibri"/>
          <w:sz w:val="26"/>
          <w:szCs w:val="26"/>
        </w:rPr>
        <w:t xml:space="preserve"> (2Ls)</w:t>
      </w:r>
    </w:p>
    <w:p w14:paraId="0000002B" w14:textId="77777777" w:rsidR="00DE25EF" w:rsidRDefault="00000000">
      <w:pPr>
        <w:spacing w:line="240" w:lineRule="auto"/>
        <w:rPr>
          <w:rFonts w:ascii="Calibri" w:eastAsia="Calibri" w:hAnsi="Calibri" w:cs="Calibri"/>
          <w:sz w:val="26"/>
          <w:szCs w:val="26"/>
        </w:rPr>
      </w:pPr>
      <w:hyperlink w:anchor="_fo4mx76t255z">
        <w:r>
          <w:rPr>
            <w:rFonts w:ascii="Calibri" w:eastAsia="Calibri" w:hAnsi="Calibri" w:cs="Calibri"/>
            <w:color w:val="1155CC"/>
            <w:sz w:val="26"/>
            <w:szCs w:val="26"/>
            <w:u w:val="single"/>
          </w:rPr>
          <w:t>U.S. Department of Labor, Office of Administrative Law Judges (Boston, MA)</w:t>
        </w:r>
      </w:hyperlink>
      <w:r>
        <w:rPr>
          <w:rFonts w:ascii="Calibri" w:eastAsia="Calibri" w:hAnsi="Calibri" w:cs="Calibri"/>
          <w:sz w:val="26"/>
          <w:szCs w:val="26"/>
        </w:rPr>
        <w:t xml:space="preserve"> (3Ls)</w:t>
      </w:r>
    </w:p>
    <w:p w14:paraId="0000002C" w14:textId="77777777" w:rsidR="00DE25EF" w:rsidRDefault="00000000">
      <w:pPr>
        <w:spacing w:line="240" w:lineRule="auto"/>
        <w:rPr>
          <w:rFonts w:ascii="Calibri" w:eastAsia="Calibri" w:hAnsi="Calibri" w:cs="Calibri"/>
          <w:sz w:val="26"/>
          <w:szCs w:val="26"/>
        </w:rPr>
      </w:pPr>
      <w:hyperlink w:anchor="_m2ky9d8kdhlr">
        <w:r>
          <w:rPr>
            <w:rFonts w:ascii="Calibri" w:eastAsia="Calibri" w:hAnsi="Calibri" w:cs="Calibri"/>
            <w:color w:val="1155CC"/>
            <w:sz w:val="26"/>
            <w:szCs w:val="26"/>
            <w:u w:val="single"/>
          </w:rPr>
          <w:t>US Navy JAGC (Newport, RI)</w:t>
        </w:r>
      </w:hyperlink>
    </w:p>
    <w:p w14:paraId="0000002D" w14:textId="77777777" w:rsidR="00DE25EF" w:rsidRDefault="00000000">
      <w:pPr>
        <w:spacing w:line="240" w:lineRule="auto"/>
        <w:rPr>
          <w:rFonts w:ascii="Calibri" w:eastAsia="Calibri" w:hAnsi="Calibri" w:cs="Calibri"/>
          <w:sz w:val="26"/>
          <w:szCs w:val="26"/>
        </w:rPr>
      </w:pPr>
      <w:hyperlink w:anchor="_q3yyjza1u830">
        <w:r>
          <w:rPr>
            <w:rFonts w:ascii="Calibri" w:eastAsia="Calibri" w:hAnsi="Calibri" w:cs="Calibri"/>
            <w:color w:val="1155CC"/>
            <w:sz w:val="26"/>
            <w:szCs w:val="26"/>
            <w:u w:val="single"/>
          </w:rPr>
          <w:t>Vermont AGO (Montpelier, VT)</w:t>
        </w:r>
      </w:hyperlink>
    </w:p>
    <w:p w14:paraId="0000002E" w14:textId="77777777" w:rsidR="00DE25EF" w:rsidRDefault="00DE25EF">
      <w:pPr>
        <w:spacing w:line="240" w:lineRule="auto"/>
        <w:rPr>
          <w:rFonts w:ascii="Calibri" w:eastAsia="Calibri" w:hAnsi="Calibri" w:cs="Calibri"/>
          <w:sz w:val="24"/>
          <w:szCs w:val="24"/>
        </w:rPr>
      </w:pPr>
    </w:p>
    <w:p w14:paraId="0000002F" w14:textId="77777777" w:rsidR="00DE25EF" w:rsidRDefault="00000000">
      <w:pPr>
        <w:spacing w:line="240" w:lineRule="auto"/>
        <w:rPr>
          <w:rFonts w:ascii="Calibri" w:eastAsia="Calibri" w:hAnsi="Calibri" w:cs="Calibri"/>
          <w:sz w:val="24"/>
          <w:szCs w:val="24"/>
        </w:rPr>
      </w:pPr>
      <w:hyperlink w:anchor="_iywzmy7i87kp">
        <w:r>
          <w:rPr>
            <w:rFonts w:ascii="Calibri" w:eastAsia="Calibri" w:hAnsi="Calibri" w:cs="Calibri"/>
            <w:color w:val="1155CC"/>
            <w:sz w:val="28"/>
            <w:szCs w:val="28"/>
            <w:u w:val="single"/>
          </w:rPr>
          <w:t>II. COLLECTION ONLY</w:t>
        </w:r>
      </w:hyperlink>
    </w:p>
    <w:p w14:paraId="00000030" w14:textId="77777777" w:rsidR="00DE25EF" w:rsidRDefault="00DE25EF">
      <w:pPr>
        <w:spacing w:line="240" w:lineRule="auto"/>
        <w:rPr>
          <w:rFonts w:ascii="Calibri" w:eastAsia="Calibri" w:hAnsi="Calibri" w:cs="Calibri"/>
          <w:sz w:val="24"/>
          <w:szCs w:val="24"/>
        </w:rPr>
      </w:pPr>
    </w:p>
    <w:p w14:paraId="00000031" w14:textId="77777777" w:rsidR="00DE25EF" w:rsidRDefault="00000000">
      <w:pPr>
        <w:spacing w:line="240" w:lineRule="auto"/>
        <w:rPr>
          <w:rFonts w:ascii="Calibri" w:eastAsia="Calibri" w:hAnsi="Calibri" w:cs="Calibri"/>
          <w:sz w:val="26"/>
          <w:szCs w:val="26"/>
        </w:rPr>
      </w:pPr>
      <w:hyperlink w:anchor="_lyqu683475x">
        <w:r>
          <w:rPr>
            <w:rFonts w:ascii="Calibri" w:eastAsia="Calibri" w:hAnsi="Calibri" w:cs="Calibri"/>
            <w:color w:val="1155CC"/>
            <w:sz w:val="26"/>
            <w:szCs w:val="26"/>
            <w:u w:val="single"/>
          </w:rPr>
          <w:t>Alliance for Children’s Rights (Los Angeles, CA)</w:t>
        </w:r>
      </w:hyperlink>
    </w:p>
    <w:p w14:paraId="00000032" w14:textId="77777777" w:rsidR="00DE25EF" w:rsidRDefault="00000000">
      <w:pPr>
        <w:spacing w:line="240" w:lineRule="auto"/>
        <w:rPr>
          <w:rFonts w:ascii="Calibri" w:eastAsia="Calibri" w:hAnsi="Calibri" w:cs="Calibri"/>
          <w:sz w:val="26"/>
          <w:szCs w:val="26"/>
        </w:rPr>
      </w:pPr>
      <w:hyperlink w:anchor="_1mmjk4l9ug97">
        <w:r>
          <w:rPr>
            <w:rFonts w:ascii="Calibri" w:eastAsia="Calibri" w:hAnsi="Calibri" w:cs="Calibri"/>
            <w:color w:val="1155CC"/>
            <w:sz w:val="26"/>
            <w:szCs w:val="26"/>
            <w:u w:val="single"/>
          </w:rPr>
          <w:t>De Novo Center for Justice and Healing (Cambridge, MA)</w:t>
        </w:r>
      </w:hyperlink>
    </w:p>
    <w:p w14:paraId="00000033" w14:textId="77777777" w:rsidR="00DE25EF" w:rsidRDefault="00000000">
      <w:pPr>
        <w:spacing w:line="240" w:lineRule="auto"/>
        <w:rPr>
          <w:rFonts w:ascii="Calibri" w:eastAsia="Calibri" w:hAnsi="Calibri" w:cs="Calibri"/>
          <w:sz w:val="26"/>
          <w:szCs w:val="26"/>
        </w:rPr>
      </w:pPr>
      <w:hyperlink w:anchor="_emyjb4ybnaa">
        <w:r>
          <w:rPr>
            <w:rFonts w:ascii="Calibri" w:eastAsia="Calibri" w:hAnsi="Calibri" w:cs="Calibri"/>
            <w:color w:val="1155CC"/>
            <w:sz w:val="26"/>
            <w:szCs w:val="26"/>
            <w:u w:val="single"/>
          </w:rPr>
          <w:t>Equal Employment Opportunity Commission (Boston, MA)</w:t>
        </w:r>
      </w:hyperlink>
    </w:p>
    <w:p w14:paraId="00000034" w14:textId="77777777" w:rsidR="00DE25EF" w:rsidRDefault="00000000">
      <w:pPr>
        <w:spacing w:line="240" w:lineRule="auto"/>
        <w:rPr>
          <w:rFonts w:ascii="Calibri" w:eastAsia="Calibri" w:hAnsi="Calibri" w:cs="Calibri"/>
          <w:sz w:val="26"/>
          <w:szCs w:val="26"/>
        </w:rPr>
      </w:pPr>
      <w:hyperlink w:anchor="_9t1psuss4m4v">
        <w:r>
          <w:rPr>
            <w:rFonts w:ascii="Calibri" w:eastAsia="Calibri" w:hAnsi="Calibri" w:cs="Calibri"/>
            <w:color w:val="1155CC"/>
            <w:sz w:val="26"/>
            <w:szCs w:val="26"/>
            <w:u w:val="single"/>
          </w:rPr>
          <w:t>Greater Boston Legal Services (Boston, MA)</w:t>
        </w:r>
      </w:hyperlink>
    </w:p>
    <w:p w14:paraId="00000035" w14:textId="77777777" w:rsidR="00DE25EF" w:rsidRDefault="00000000">
      <w:pPr>
        <w:spacing w:line="240" w:lineRule="auto"/>
        <w:rPr>
          <w:rFonts w:ascii="Calibri" w:eastAsia="Calibri" w:hAnsi="Calibri" w:cs="Calibri"/>
          <w:sz w:val="26"/>
          <w:szCs w:val="26"/>
        </w:rPr>
      </w:pPr>
      <w:hyperlink w:anchor="_4qmbvp55hqco">
        <w:r>
          <w:rPr>
            <w:rFonts w:ascii="Calibri" w:eastAsia="Calibri" w:hAnsi="Calibri" w:cs="Calibri"/>
            <w:color w:val="1155CC"/>
            <w:sz w:val="26"/>
            <w:szCs w:val="26"/>
            <w:u w:val="single"/>
          </w:rPr>
          <w:t>Harvard Legal Aid Bureau (Cambridge, MA)</w:t>
        </w:r>
      </w:hyperlink>
    </w:p>
    <w:p w14:paraId="00000036" w14:textId="77777777" w:rsidR="00DE25EF" w:rsidRDefault="00000000">
      <w:pPr>
        <w:spacing w:line="240" w:lineRule="auto"/>
        <w:rPr>
          <w:rFonts w:ascii="Calibri" w:eastAsia="Calibri" w:hAnsi="Calibri" w:cs="Calibri"/>
          <w:sz w:val="26"/>
          <w:szCs w:val="26"/>
        </w:rPr>
      </w:pPr>
      <w:hyperlink w:anchor="_3selebi160z9">
        <w:r>
          <w:rPr>
            <w:rFonts w:ascii="Calibri" w:eastAsia="Calibri" w:hAnsi="Calibri" w:cs="Calibri"/>
            <w:color w:val="1155CC"/>
            <w:sz w:val="26"/>
            <w:szCs w:val="26"/>
            <w:u w:val="single"/>
          </w:rPr>
          <w:t>New Hampshire Public Defender (Concord, NH)</w:t>
        </w:r>
      </w:hyperlink>
    </w:p>
    <w:p w14:paraId="00000037" w14:textId="77777777" w:rsidR="00DE25EF" w:rsidRDefault="00000000">
      <w:pPr>
        <w:spacing w:line="240" w:lineRule="auto"/>
        <w:rPr>
          <w:rFonts w:ascii="Calibri" w:eastAsia="Calibri" w:hAnsi="Calibri" w:cs="Calibri"/>
          <w:sz w:val="26"/>
          <w:szCs w:val="26"/>
        </w:rPr>
      </w:pPr>
      <w:hyperlink w:anchor="_4cd0e51iwkbx">
        <w:r>
          <w:rPr>
            <w:rFonts w:ascii="Calibri" w:eastAsia="Calibri" w:hAnsi="Calibri" w:cs="Calibri"/>
            <w:color w:val="1155CC"/>
            <w:sz w:val="26"/>
            <w:szCs w:val="26"/>
            <w:u w:val="single"/>
          </w:rPr>
          <w:t xml:space="preserve">Pine Tree Legal Assistance (Portland, ME) </w:t>
        </w:r>
      </w:hyperlink>
    </w:p>
    <w:p w14:paraId="00000038" w14:textId="77777777" w:rsidR="00DE25EF" w:rsidRDefault="00000000">
      <w:pPr>
        <w:spacing w:line="240" w:lineRule="auto"/>
        <w:rPr>
          <w:rFonts w:ascii="Calibri" w:eastAsia="Calibri" w:hAnsi="Calibri" w:cs="Calibri"/>
          <w:sz w:val="26"/>
          <w:szCs w:val="26"/>
        </w:rPr>
      </w:pPr>
      <w:hyperlink w:anchor="_mdsbtk12xkjs">
        <w:r>
          <w:rPr>
            <w:rFonts w:ascii="Calibri" w:eastAsia="Calibri" w:hAnsi="Calibri" w:cs="Calibri"/>
            <w:color w:val="1155CC"/>
            <w:sz w:val="26"/>
            <w:szCs w:val="26"/>
            <w:u w:val="single"/>
          </w:rPr>
          <w:t xml:space="preserve">Pine Tree Legal Assistance (Portland, ME) </w:t>
        </w:r>
      </w:hyperlink>
    </w:p>
    <w:p w14:paraId="00000039" w14:textId="77777777" w:rsidR="00DE25EF" w:rsidRDefault="00000000">
      <w:pPr>
        <w:spacing w:line="240" w:lineRule="auto"/>
        <w:rPr>
          <w:rFonts w:ascii="Calibri" w:eastAsia="Calibri" w:hAnsi="Calibri" w:cs="Calibri"/>
          <w:sz w:val="26"/>
          <w:szCs w:val="26"/>
        </w:rPr>
      </w:pPr>
      <w:hyperlink w:anchor="_q1hd9ay6u03z">
        <w:r>
          <w:rPr>
            <w:rFonts w:ascii="Calibri" w:eastAsia="Calibri" w:hAnsi="Calibri" w:cs="Calibri"/>
            <w:color w:val="1155CC"/>
            <w:sz w:val="26"/>
            <w:szCs w:val="26"/>
            <w:u w:val="single"/>
          </w:rPr>
          <w:t>U.S. Attorney’s Office, Civil Division (Boston, MA)</w:t>
        </w:r>
      </w:hyperlink>
    </w:p>
    <w:p w14:paraId="0000003A" w14:textId="77777777" w:rsidR="00DE25EF" w:rsidRDefault="00000000">
      <w:pPr>
        <w:spacing w:line="240" w:lineRule="auto"/>
        <w:rPr>
          <w:rFonts w:ascii="Calibri" w:eastAsia="Calibri" w:hAnsi="Calibri" w:cs="Calibri"/>
          <w:sz w:val="26"/>
          <w:szCs w:val="26"/>
        </w:rPr>
      </w:pPr>
      <w:hyperlink w:anchor="_no2cbkzb77wl">
        <w:r>
          <w:rPr>
            <w:rFonts w:ascii="Calibri" w:eastAsia="Calibri" w:hAnsi="Calibri" w:cs="Calibri"/>
            <w:color w:val="1155CC"/>
            <w:sz w:val="26"/>
            <w:szCs w:val="26"/>
            <w:u w:val="single"/>
          </w:rPr>
          <w:t>U.S. Court of Appeals for the Eleventh Circuit (Atlanta, GA)</w:t>
        </w:r>
      </w:hyperlink>
    </w:p>
    <w:p w14:paraId="0000003B" w14:textId="77777777" w:rsidR="00DE25EF" w:rsidRDefault="00000000">
      <w:pPr>
        <w:spacing w:line="240" w:lineRule="auto"/>
        <w:rPr>
          <w:rFonts w:ascii="Calibri" w:eastAsia="Calibri" w:hAnsi="Calibri" w:cs="Calibri"/>
          <w:sz w:val="26"/>
          <w:szCs w:val="26"/>
        </w:rPr>
      </w:pPr>
      <w:hyperlink w:anchor="_ul1ptqcjc1cx">
        <w:r>
          <w:rPr>
            <w:rFonts w:ascii="Calibri" w:eastAsia="Calibri" w:hAnsi="Calibri" w:cs="Calibri"/>
            <w:color w:val="1155CC"/>
            <w:sz w:val="26"/>
            <w:szCs w:val="26"/>
            <w:u w:val="single"/>
          </w:rPr>
          <w:t xml:space="preserve">U.S. Department of the Interior, Office of the Solicitor (Boston, MA) </w:t>
        </w:r>
      </w:hyperlink>
    </w:p>
    <w:p w14:paraId="0000003C" w14:textId="77777777" w:rsidR="00DE25EF" w:rsidRDefault="00DE25EF">
      <w:pPr>
        <w:spacing w:line="240" w:lineRule="auto"/>
        <w:rPr>
          <w:rFonts w:ascii="Calibri" w:eastAsia="Calibri" w:hAnsi="Calibri" w:cs="Calibri"/>
          <w:sz w:val="24"/>
          <w:szCs w:val="24"/>
        </w:rPr>
      </w:pPr>
    </w:p>
    <w:p w14:paraId="0000003D" w14:textId="77777777" w:rsidR="00DE25EF" w:rsidRDefault="00000000">
      <w:pPr>
        <w:rPr>
          <w:rFonts w:ascii="Calibri" w:eastAsia="Calibri" w:hAnsi="Calibri" w:cs="Calibri"/>
        </w:rPr>
      </w:pPr>
      <w:r>
        <w:pict w14:anchorId="50060B65">
          <v:rect id="_x0000_i1025" style="width:0;height:1.5pt" o:hralign="center" o:hrstd="t" o:hr="t" fillcolor="#a0a0a0" stroked="f"/>
        </w:pict>
      </w:r>
    </w:p>
    <w:p w14:paraId="0000003E" w14:textId="77777777" w:rsidR="00DE25EF" w:rsidRDefault="00000000">
      <w:pPr>
        <w:pStyle w:val="Heading1"/>
        <w:keepNext w:val="0"/>
        <w:keepLines w:val="0"/>
        <w:spacing w:before="480"/>
        <w:rPr>
          <w:rFonts w:ascii="Georgia" w:eastAsia="Georgia" w:hAnsi="Georgia" w:cs="Georgia"/>
          <w:b/>
          <w:bCs/>
          <w:color w:val="999999"/>
          <w:sz w:val="28"/>
          <w:szCs w:val="28"/>
        </w:rPr>
      </w:pPr>
      <w:bookmarkStart w:id="3" w:name="_eyzx5yawe44z" w:colFirst="0" w:colLast="0"/>
      <w:bookmarkEnd w:id="3"/>
      <w:r>
        <w:rPr>
          <w:rFonts w:ascii="Georgia" w:eastAsia="Georgia" w:hAnsi="Georgia" w:cs="Georgia"/>
          <w:b/>
          <w:bCs/>
          <w:color w:val="999999"/>
          <w:sz w:val="28"/>
          <w:szCs w:val="28"/>
        </w:rPr>
        <w:t>Interviewing Employers</w:t>
      </w:r>
    </w:p>
    <w:p w14:paraId="0000003F" w14:textId="77777777" w:rsidR="00DE25EF" w:rsidRDefault="00DE25EF">
      <w:pPr>
        <w:rPr>
          <w:rFonts w:ascii="Calibri" w:eastAsia="Calibri" w:hAnsi="Calibri" w:cs="Calibri"/>
        </w:rPr>
      </w:pPr>
    </w:p>
    <w:p w14:paraId="00000040" w14:textId="77777777" w:rsidR="00DE25EF" w:rsidRDefault="00000000">
      <w:pPr>
        <w:spacing w:line="240" w:lineRule="auto"/>
        <w:rPr>
          <w:rFonts w:ascii="Calibri" w:eastAsia="Calibri" w:hAnsi="Calibri" w:cs="Calibri"/>
          <w:b/>
          <w:bCs/>
          <w:sz w:val="28"/>
          <w:szCs w:val="28"/>
        </w:rPr>
      </w:pPr>
      <w:r>
        <w:rPr>
          <w:rFonts w:ascii="Calibri" w:eastAsia="Calibri" w:hAnsi="Calibri" w:cs="Calibri"/>
          <w:b/>
          <w:bCs/>
          <w:sz w:val="28"/>
          <w:szCs w:val="28"/>
        </w:rPr>
        <w:t>I. INTERVIEWING EMPLOYERS</w:t>
      </w:r>
    </w:p>
    <w:p w14:paraId="00000041"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following organizations will be </w:t>
      </w:r>
      <w:proofErr w:type="gramStart"/>
      <w:r>
        <w:rPr>
          <w:rFonts w:ascii="Calibri" w:eastAsia="Calibri" w:hAnsi="Calibri" w:cs="Calibri"/>
          <w:sz w:val="24"/>
          <w:szCs w:val="24"/>
        </w:rPr>
        <w:t>interviewing</w:t>
      </w:r>
      <w:proofErr w:type="gramEnd"/>
      <w:r>
        <w:rPr>
          <w:rFonts w:ascii="Calibri" w:eastAsia="Calibri" w:hAnsi="Calibri" w:cs="Calibri"/>
          <w:sz w:val="24"/>
          <w:szCs w:val="24"/>
        </w:rPr>
        <w:t xml:space="preserve"> as part of the Massachusetts Law School Consortium’s Government &amp; Public Interest Recruitment Program on Thursday, January 29 and/or Friday, January 30, 2026. Interviews will be held on the virtual interview platform of the employers’ choice over those two days. You must bid online through the Massachusetts Law School Consortium Symplicity site.</w:t>
      </w:r>
    </w:p>
    <w:p w14:paraId="00000042" w14:textId="77777777" w:rsidR="00DE25EF" w:rsidRDefault="00000000">
      <w:pPr>
        <w:spacing w:line="240" w:lineRule="auto"/>
        <w:rPr>
          <w:rFonts w:ascii="Calibri" w:eastAsia="Calibri" w:hAnsi="Calibri" w:cs="Calibri"/>
          <w:i/>
          <w:iCs/>
          <w:sz w:val="24"/>
          <w:szCs w:val="24"/>
        </w:rPr>
      </w:pPr>
      <w:r>
        <w:rPr>
          <w:rFonts w:ascii="Calibri" w:eastAsia="Calibri" w:hAnsi="Calibri" w:cs="Calibri"/>
          <w:i/>
          <w:iCs/>
          <w:sz w:val="24"/>
          <w:szCs w:val="24"/>
        </w:rPr>
        <w:t xml:space="preserve">******Symplicity site: </w:t>
      </w:r>
      <w:hyperlink r:id="rId5">
        <w:r>
          <w:rPr>
            <w:rFonts w:ascii="Calibri" w:eastAsia="Calibri" w:hAnsi="Calibri" w:cs="Calibri"/>
            <w:i/>
            <w:iCs/>
            <w:color w:val="1155CC"/>
            <w:sz w:val="24"/>
            <w:szCs w:val="24"/>
            <w:u w:val="single"/>
          </w:rPr>
          <w:t>https://law-massconsortia-csm.symplicity.com/students</w:t>
        </w:r>
      </w:hyperlink>
    </w:p>
    <w:p w14:paraId="00000043" w14:textId="77777777" w:rsidR="00DE25EF" w:rsidRDefault="00000000">
      <w:pPr>
        <w:spacing w:line="240" w:lineRule="auto"/>
        <w:rPr>
          <w:rFonts w:ascii="Calibri" w:eastAsia="Calibri" w:hAnsi="Calibri" w:cs="Calibri"/>
          <w:i/>
          <w:iCs/>
          <w:sz w:val="24"/>
          <w:szCs w:val="24"/>
        </w:rPr>
      </w:pPr>
      <w:r>
        <w:rPr>
          <w:rFonts w:ascii="Calibri" w:eastAsia="Calibri" w:hAnsi="Calibri" w:cs="Calibri"/>
          <w:i/>
          <w:iCs/>
          <w:sz w:val="24"/>
          <w:szCs w:val="24"/>
        </w:rPr>
        <w:t>******Session: Gov/PI Program Virtual Interviews – January 2026</w:t>
      </w:r>
    </w:p>
    <w:p w14:paraId="00000044" w14:textId="77777777" w:rsidR="00DE25EF" w:rsidRDefault="00000000">
      <w:pPr>
        <w:spacing w:line="240" w:lineRule="auto"/>
        <w:rPr>
          <w:rFonts w:ascii="Calibri" w:eastAsia="Calibri" w:hAnsi="Calibri" w:cs="Calibri"/>
          <w:i/>
          <w:iCs/>
          <w:sz w:val="24"/>
          <w:szCs w:val="24"/>
        </w:rPr>
      </w:pPr>
      <w:r>
        <w:rPr>
          <w:rFonts w:ascii="Calibri" w:eastAsia="Calibri" w:hAnsi="Calibri" w:cs="Calibri"/>
          <w:i/>
          <w:iCs/>
          <w:sz w:val="24"/>
          <w:szCs w:val="24"/>
        </w:rPr>
        <w:t>******Bidding deadline: Thursday, December 4, at 12 PM/Noon ET</w:t>
      </w:r>
    </w:p>
    <w:p w14:paraId="00000045" w14:textId="77777777" w:rsidR="00DE25EF" w:rsidRDefault="00DE25EF">
      <w:pPr>
        <w:spacing w:line="240" w:lineRule="auto"/>
        <w:rPr>
          <w:rFonts w:ascii="Calibri" w:eastAsia="Calibri" w:hAnsi="Calibri" w:cs="Calibri"/>
        </w:rPr>
      </w:pPr>
    </w:p>
    <w:p w14:paraId="00000046" w14:textId="77777777" w:rsidR="00DE25EF" w:rsidRDefault="00DE25EF">
      <w:pPr>
        <w:spacing w:line="240" w:lineRule="auto"/>
        <w:rPr>
          <w:rFonts w:ascii="Calibri" w:eastAsia="Calibri" w:hAnsi="Calibri" w:cs="Calibri"/>
          <w:b/>
          <w:bCs/>
          <w:sz w:val="24"/>
          <w:szCs w:val="24"/>
        </w:rPr>
      </w:pPr>
    </w:p>
    <w:p w14:paraId="00000047" w14:textId="77777777" w:rsidR="00DE25EF" w:rsidRDefault="00000000">
      <w:pPr>
        <w:pStyle w:val="Heading2"/>
        <w:spacing w:before="240" w:after="240" w:line="240" w:lineRule="auto"/>
        <w:rPr>
          <w:rFonts w:ascii="Calibri" w:eastAsia="Calibri" w:hAnsi="Calibri" w:cs="Calibri"/>
          <w:color w:val="DD7E6B"/>
          <w:sz w:val="28"/>
          <w:szCs w:val="28"/>
        </w:rPr>
      </w:pPr>
      <w:bookmarkStart w:id="4" w:name="_cmhs61n1qu9d" w:colFirst="0" w:colLast="0"/>
      <w:bookmarkEnd w:id="4"/>
      <w:r>
        <w:rPr>
          <w:rFonts w:ascii="Calibri" w:eastAsia="Calibri" w:hAnsi="Calibri" w:cs="Calibri"/>
          <w:color w:val="DD7E6B"/>
          <w:sz w:val="28"/>
          <w:szCs w:val="28"/>
        </w:rPr>
        <w:t>Alaska Public Defender Agency (Anchorage, AK)</w:t>
      </w:r>
    </w:p>
    <w:p w14:paraId="00000048"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900 W. 5th Avenue, Suite 101, Anchorage, AK 99501</w:t>
      </w:r>
    </w:p>
    <w:p w14:paraId="0000004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Claire DeWitte, Assistant Public Defender, </w:t>
      </w:r>
      <w:hyperlink r:id="rId6">
        <w:r>
          <w:rPr>
            <w:rFonts w:ascii="Calibri" w:eastAsia="Calibri" w:hAnsi="Calibri" w:cs="Calibri"/>
            <w:color w:val="1155CC"/>
            <w:sz w:val="24"/>
            <w:szCs w:val="24"/>
            <w:u w:val="single"/>
          </w:rPr>
          <w:t>claire.dewitte@alaska.gov</w:t>
        </w:r>
      </w:hyperlink>
    </w:p>
    <w:p w14:paraId="0000004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w:t>
      </w:r>
      <w:r>
        <w:rPr>
          <w:rFonts w:ascii="Calibri" w:eastAsia="Calibri" w:hAnsi="Calibri" w:cs="Calibri"/>
          <w:sz w:val="24"/>
          <w:szCs w:val="24"/>
        </w:rPr>
        <w:t>: 2LD/3LE</w:t>
      </w:r>
    </w:p>
    <w:p w14:paraId="0000004B"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Documents Required</w:t>
      </w:r>
      <w:r>
        <w:rPr>
          <w:rFonts w:ascii="Calibri" w:eastAsia="Calibri" w:hAnsi="Calibri" w:cs="Calibri"/>
          <w:sz w:val="24"/>
          <w:szCs w:val="24"/>
        </w:rPr>
        <w:t>: resume, cover letter, writing sample and references</w:t>
      </w:r>
    </w:p>
    <w:p w14:paraId="0000004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Hiring Criteria</w:t>
      </w:r>
      <w:r>
        <w:rPr>
          <w:rFonts w:ascii="Calibri" w:eastAsia="Calibri" w:hAnsi="Calibri" w:cs="Calibri"/>
          <w:sz w:val="24"/>
          <w:szCs w:val="24"/>
        </w:rPr>
        <w:t>: Has taken Evidence</w:t>
      </w:r>
    </w:p>
    <w:p w14:paraId="0000004D"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proofErr w:type="gramStart"/>
      <w:r>
        <w:rPr>
          <w:rFonts w:ascii="Calibri" w:eastAsia="Calibri" w:hAnsi="Calibri" w:cs="Calibri"/>
          <w:sz w:val="24"/>
          <w:szCs w:val="24"/>
        </w:rPr>
        <w:t>:  The</w:t>
      </w:r>
      <w:proofErr w:type="gramEnd"/>
      <w:r>
        <w:rPr>
          <w:rFonts w:ascii="Calibri" w:eastAsia="Calibri" w:hAnsi="Calibri" w:cs="Calibri"/>
          <w:sz w:val="24"/>
          <w:szCs w:val="24"/>
        </w:rPr>
        <w:t xml:space="preserve"> Alaska Public Defender Agency is a statewide governmental agency with thirteen offices located around the state. Our offices </w:t>
      </w:r>
      <w:proofErr w:type="gramStart"/>
      <w:r>
        <w:rPr>
          <w:rFonts w:ascii="Calibri" w:eastAsia="Calibri" w:hAnsi="Calibri" w:cs="Calibri"/>
          <w:sz w:val="24"/>
          <w:szCs w:val="24"/>
        </w:rPr>
        <w:t>are located in</w:t>
      </w:r>
      <w:proofErr w:type="gramEnd"/>
      <w:r>
        <w:rPr>
          <w:rFonts w:ascii="Calibri" w:eastAsia="Calibri" w:hAnsi="Calibri" w:cs="Calibri"/>
          <w:sz w:val="24"/>
          <w:szCs w:val="24"/>
        </w:rPr>
        <w:t xml:space="preserve">: Anchorage, Bethel, Dillingham, Fairbanks, Juneau, Kenai, Ketchikan, Kodiak, Kotzebue, Nome, Palmer, Sitka, and </w:t>
      </w:r>
      <w:proofErr w:type="spellStart"/>
      <w:r>
        <w:rPr>
          <w:rFonts w:ascii="Calibri" w:eastAsia="Calibri" w:hAnsi="Calibri" w:cs="Calibri"/>
          <w:sz w:val="24"/>
          <w:szCs w:val="24"/>
        </w:rPr>
        <w:t>Utqiagvik</w:t>
      </w:r>
      <w:proofErr w:type="spellEnd"/>
      <w:r>
        <w:rPr>
          <w:rFonts w:ascii="Calibri" w:eastAsia="Calibri" w:hAnsi="Calibri" w:cs="Calibri"/>
          <w:sz w:val="24"/>
          <w:szCs w:val="24"/>
        </w:rPr>
        <w:t>. The Agency represents indigent persons charged with felonies and misdemeanors, parents in child protection cases, and persons in mental health commitment proceedings. The Agency’s representation goes from pre-trial through trial, appeal, and in criminal cases, through post-conviction relief, and probation and parole revocation.</w:t>
      </w:r>
    </w:p>
    <w:p w14:paraId="0000004E" w14:textId="77777777" w:rsidR="00DE25EF" w:rsidRDefault="00DE25EF">
      <w:pPr>
        <w:spacing w:line="240" w:lineRule="auto"/>
        <w:rPr>
          <w:rFonts w:ascii="Calibri" w:eastAsia="Calibri" w:hAnsi="Calibri" w:cs="Calibri"/>
          <w:sz w:val="24"/>
          <w:szCs w:val="24"/>
        </w:rPr>
      </w:pPr>
    </w:p>
    <w:p w14:paraId="0000004F"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Each summer the Agency hires 20 to 24 student interns who are placed in one of our thirteen offices. The Agency also welcomes interns/externs during the traditional academic year. The Agency assists each intern in getting a student practice permit which enables the intern to represent clients, on their own, in most misdemeanor matters. Students represent clients in bail hearings, arraignments, and misdemeanor sentencings. Students also may have a misdemeanor caseload and may be tasked with reviewing discovery, drafting motions, talking to witnesses, negotiating with district attorneys, and handling relevant hearings. All of this is done under the supervision of an attorney. If possible, the goal is for each intern to </w:t>
      </w:r>
      <w:proofErr w:type="gramStart"/>
      <w:r>
        <w:rPr>
          <w:rFonts w:ascii="Calibri" w:eastAsia="Calibri" w:hAnsi="Calibri" w:cs="Calibri"/>
          <w:sz w:val="24"/>
          <w:szCs w:val="24"/>
        </w:rPr>
        <w:t>second-chair</w:t>
      </w:r>
      <w:proofErr w:type="gramEnd"/>
      <w:r>
        <w:rPr>
          <w:rFonts w:ascii="Calibri" w:eastAsia="Calibri" w:hAnsi="Calibri" w:cs="Calibri"/>
          <w:sz w:val="24"/>
          <w:szCs w:val="24"/>
        </w:rPr>
        <w:t xml:space="preserve"> a trial. Interns also assist staff attorneys as needed. Additionally, there is one intern in the civil section of the Anchorage office that assists attorneys in representing parents in </w:t>
      </w:r>
      <w:proofErr w:type="gramStart"/>
      <w:r>
        <w:rPr>
          <w:rFonts w:ascii="Calibri" w:eastAsia="Calibri" w:hAnsi="Calibri" w:cs="Calibri"/>
          <w:sz w:val="24"/>
          <w:szCs w:val="24"/>
        </w:rPr>
        <w:t>child</w:t>
      </w:r>
      <w:proofErr w:type="gramEnd"/>
      <w:r>
        <w:rPr>
          <w:rFonts w:ascii="Calibri" w:eastAsia="Calibri" w:hAnsi="Calibri" w:cs="Calibri"/>
          <w:sz w:val="24"/>
          <w:szCs w:val="24"/>
        </w:rPr>
        <w:t xml:space="preserve"> in need of aid cases and persons in mental health commitment proceedings. </w:t>
      </w:r>
    </w:p>
    <w:p w14:paraId="00000050" w14:textId="77777777" w:rsidR="00DE25EF" w:rsidRDefault="00DE25EF">
      <w:pPr>
        <w:spacing w:line="240" w:lineRule="auto"/>
        <w:rPr>
          <w:rFonts w:ascii="Calibri" w:eastAsia="Calibri" w:hAnsi="Calibri" w:cs="Calibri"/>
          <w:sz w:val="24"/>
          <w:szCs w:val="24"/>
        </w:rPr>
      </w:pPr>
    </w:p>
    <w:p w14:paraId="00000051"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Interns/Externs must have completed half the classwork required towards graduation; this generally means they must have completed their 2L year. Interns must also have completed a course in evidence. The Agency cannot provide a salary, but we do pay for roundtrip airfare within state policy. We also ask for a 12-week work commitment.</w:t>
      </w:r>
    </w:p>
    <w:p w14:paraId="00000052" w14:textId="77777777" w:rsidR="00DE25EF" w:rsidRDefault="00DE25EF">
      <w:pPr>
        <w:spacing w:line="240" w:lineRule="auto"/>
        <w:rPr>
          <w:rFonts w:ascii="Calibri" w:eastAsia="Calibri" w:hAnsi="Calibri" w:cs="Calibri"/>
          <w:b/>
          <w:bCs/>
          <w:sz w:val="24"/>
          <w:szCs w:val="24"/>
          <w:u w:val="single"/>
        </w:rPr>
      </w:pPr>
    </w:p>
    <w:p w14:paraId="00000053" w14:textId="77777777" w:rsidR="00DE25EF" w:rsidRDefault="00000000">
      <w:pPr>
        <w:spacing w:line="240" w:lineRule="auto"/>
        <w:rPr>
          <w:rFonts w:ascii="Calibri" w:eastAsia="Calibri" w:hAnsi="Calibri" w:cs="Calibri"/>
          <w:sz w:val="24"/>
          <w:szCs w:val="24"/>
        </w:rPr>
      </w:pPr>
      <w:r>
        <w:rPr>
          <w:rFonts w:ascii="Calibri" w:eastAsia="Calibri" w:hAnsi="Calibri" w:cs="Calibri"/>
          <w:b/>
          <w:bCs/>
          <w:sz w:val="24"/>
          <w:szCs w:val="24"/>
          <w:u w:val="single"/>
        </w:rPr>
        <w:t>Interview Date</w:t>
      </w:r>
      <w:r>
        <w:rPr>
          <w:rFonts w:ascii="Calibri" w:eastAsia="Calibri" w:hAnsi="Calibri" w:cs="Calibri"/>
          <w:b/>
          <w:bCs/>
          <w:sz w:val="24"/>
          <w:szCs w:val="24"/>
        </w:rPr>
        <w:t>: January 29, 2026</w:t>
      </w:r>
    </w:p>
    <w:p w14:paraId="00000054" w14:textId="77777777" w:rsidR="00DE25EF" w:rsidRDefault="00DE25EF">
      <w:pPr>
        <w:spacing w:line="240" w:lineRule="auto"/>
        <w:rPr>
          <w:rFonts w:ascii="Calibri" w:eastAsia="Calibri" w:hAnsi="Calibri" w:cs="Calibri"/>
          <w:sz w:val="24"/>
          <w:szCs w:val="24"/>
        </w:rPr>
      </w:pPr>
    </w:p>
    <w:p w14:paraId="00000055" w14:textId="77777777" w:rsidR="00DE25EF" w:rsidRDefault="00000000">
      <w:pPr>
        <w:pStyle w:val="Heading2"/>
        <w:spacing w:before="240" w:after="240" w:line="240" w:lineRule="auto"/>
        <w:rPr>
          <w:rFonts w:ascii="Calibri" w:eastAsia="Calibri" w:hAnsi="Calibri" w:cs="Calibri"/>
          <w:color w:val="DD7E6B"/>
          <w:sz w:val="28"/>
          <w:szCs w:val="28"/>
        </w:rPr>
      </w:pPr>
      <w:bookmarkStart w:id="5" w:name="_u5w15gydqrre" w:colFirst="0" w:colLast="0"/>
      <w:bookmarkEnd w:id="5"/>
      <w:r>
        <w:rPr>
          <w:rFonts w:ascii="Calibri" w:eastAsia="Calibri" w:hAnsi="Calibri" w:cs="Calibri"/>
          <w:color w:val="DD7E6B"/>
          <w:sz w:val="28"/>
          <w:szCs w:val="28"/>
        </w:rPr>
        <w:t>Alaska Public Defender Agency (Anchorage, AK)</w:t>
      </w:r>
    </w:p>
    <w:p w14:paraId="00000056"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900 W. 5th Avenue, Suite 101, Anchorage, AK 99501</w:t>
      </w:r>
    </w:p>
    <w:p w14:paraId="00000057"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Lars Johnson, Deputy Public Defender, </w:t>
      </w:r>
      <w:hyperlink r:id="rId7">
        <w:r>
          <w:rPr>
            <w:rFonts w:ascii="Calibri" w:eastAsia="Calibri" w:hAnsi="Calibri" w:cs="Calibri"/>
            <w:color w:val="1155CC"/>
            <w:sz w:val="24"/>
            <w:szCs w:val="24"/>
            <w:u w:val="single"/>
          </w:rPr>
          <w:t>lars.johnson@alaska.gov</w:t>
        </w:r>
      </w:hyperlink>
    </w:p>
    <w:p w14:paraId="00000058"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w:t>
      </w:r>
      <w:r>
        <w:rPr>
          <w:rFonts w:ascii="Calibri" w:eastAsia="Calibri" w:hAnsi="Calibri" w:cs="Calibri"/>
          <w:sz w:val="24"/>
          <w:szCs w:val="24"/>
        </w:rPr>
        <w:t>: 3LD/4LE</w:t>
      </w:r>
    </w:p>
    <w:p w14:paraId="0000005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Documents Required</w:t>
      </w:r>
      <w:r>
        <w:rPr>
          <w:rFonts w:ascii="Calibri" w:eastAsia="Calibri" w:hAnsi="Calibri" w:cs="Calibri"/>
          <w:sz w:val="24"/>
          <w:szCs w:val="24"/>
        </w:rPr>
        <w:t>: resume, cover letter</w:t>
      </w:r>
    </w:p>
    <w:p w14:paraId="0000005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lastRenderedPageBreak/>
        <w:t>Description</w:t>
      </w:r>
      <w:proofErr w:type="gramStart"/>
      <w:r>
        <w:rPr>
          <w:rFonts w:ascii="Calibri" w:eastAsia="Calibri" w:hAnsi="Calibri" w:cs="Calibri"/>
          <w:sz w:val="24"/>
          <w:szCs w:val="24"/>
        </w:rPr>
        <w:t>:  The</w:t>
      </w:r>
      <w:proofErr w:type="gramEnd"/>
      <w:r>
        <w:rPr>
          <w:rFonts w:ascii="Calibri" w:eastAsia="Calibri" w:hAnsi="Calibri" w:cs="Calibri"/>
          <w:sz w:val="24"/>
          <w:szCs w:val="24"/>
        </w:rPr>
        <w:t xml:space="preserve"> Alaska Public Defender Agency is hiring new and experienced attorneys for multiple offices throughout Alaska to represent clients in adult criminal, juvenile, parental defense, and civil commitment cases. Salaries for graduates and post-clerkship attorneys start at $92,703 annually. Benefits for permanent attorneys include paid leave, paid holidays, health insurance, two mandatory matching retirement accounts, and one optional deferred compensation retirement account. </w:t>
      </w:r>
    </w:p>
    <w:p w14:paraId="0000005B" w14:textId="77777777" w:rsidR="00DE25EF" w:rsidRDefault="00DE25EF">
      <w:pPr>
        <w:spacing w:line="240" w:lineRule="auto"/>
        <w:rPr>
          <w:rFonts w:ascii="Calibri" w:eastAsia="Calibri" w:hAnsi="Calibri" w:cs="Calibri"/>
          <w:sz w:val="24"/>
          <w:szCs w:val="24"/>
        </w:rPr>
      </w:pPr>
    </w:p>
    <w:p w14:paraId="0000005D" w14:textId="0E8C45EE" w:rsidR="00DE25EF" w:rsidRPr="00DC1018" w:rsidRDefault="00000000">
      <w:pPr>
        <w:spacing w:line="240" w:lineRule="auto"/>
        <w:rPr>
          <w:rFonts w:ascii="Calibri" w:eastAsia="Calibri" w:hAnsi="Calibri" w:cs="Calibri"/>
          <w:b/>
          <w:bCs/>
          <w:sz w:val="24"/>
          <w:szCs w:val="24"/>
        </w:rPr>
      </w:pPr>
      <w:r>
        <w:rPr>
          <w:rFonts w:ascii="Calibri" w:eastAsia="Calibri" w:hAnsi="Calibri" w:cs="Calibri"/>
          <w:b/>
          <w:bCs/>
          <w:sz w:val="24"/>
          <w:szCs w:val="24"/>
          <w:u w:val="single"/>
        </w:rPr>
        <w:t>Interview Date</w:t>
      </w:r>
      <w:r>
        <w:rPr>
          <w:rFonts w:ascii="Calibri" w:eastAsia="Calibri" w:hAnsi="Calibri" w:cs="Calibri"/>
          <w:b/>
          <w:bCs/>
          <w:sz w:val="24"/>
          <w:szCs w:val="24"/>
        </w:rPr>
        <w:t>: January 29, 2026</w:t>
      </w:r>
    </w:p>
    <w:p w14:paraId="0000005E" w14:textId="77777777" w:rsidR="00DE25EF" w:rsidRDefault="00DE25EF">
      <w:pPr>
        <w:spacing w:line="240" w:lineRule="auto"/>
        <w:rPr>
          <w:rFonts w:ascii="Calibri" w:eastAsia="Calibri" w:hAnsi="Calibri" w:cs="Calibri"/>
        </w:rPr>
      </w:pPr>
    </w:p>
    <w:p w14:paraId="0000005F" w14:textId="77777777" w:rsidR="00DE25EF" w:rsidRDefault="00000000">
      <w:pPr>
        <w:pStyle w:val="Heading2"/>
        <w:spacing w:before="240" w:after="240" w:line="240" w:lineRule="auto"/>
        <w:rPr>
          <w:rFonts w:ascii="Calibri" w:eastAsia="Calibri" w:hAnsi="Calibri" w:cs="Calibri"/>
          <w:color w:val="DD7E6B"/>
          <w:sz w:val="28"/>
          <w:szCs w:val="28"/>
        </w:rPr>
      </w:pPr>
      <w:bookmarkStart w:id="6" w:name="_tkzj3l841f1q" w:colFirst="0" w:colLast="0"/>
      <w:bookmarkEnd w:id="6"/>
      <w:r>
        <w:rPr>
          <w:rFonts w:ascii="Calibri" w:eastAsia="Calibri" w:hAnsi="Calibri" w:cs="Calibri"/>
          <w:color w:val="DD7E6B"/>
          <w:sz w:val="28"/>
          <w:szCs w:val="28"/>
        </w:rPr>
        <w:t>Bronx District Attorney’s Office (Bronx, NY)</w:t>
      </w:r>
    </w:p>
    <w:p w14:paraId="00000060"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198 East 161 Street, Bronx, NY 10451</w:t>
      </w:r>
    </w:p>
    <w:p w14:paraId="00000061"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Latoya S. Jeffers, Esq. Chief, Legal Recruitment &amp; Retention Bureau, </w:t>
      </w:r>
      <w:hyperlink r:id="rId8">
        <w:r>
          <w:rPr>
            <w:rFonts w:ascii="Calibri" w:eastAsia="Calibri" w:hAnsi="Calibri" w:cs="Calibri"/>
            <w:color w:val="1155CC"/>
            <w:sz w:val="24"/>
            <w:szCs w:val="24"/>
            <w:u w:val="single"/>
          </w:rPr>
          <w:t>bxdarecruit@bronxda.nyc.gov</w:t>
        </w:r>
      </w:hyperlink>
    </w:p>
    <w:p w14:paraId="00000062"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w:t>
      </w:r>
      <w:r>
        <w:rPr>
          <w:rFonts w:ascii="Calibri" w:eastAsia="Calibri" w:hAnsi="Calibri" w:cs="Calibri"/>
          <w:sz w:val="24"/>
          <w:szCs w:val="24"/>
        </w:rPr>
        <w:t>: 1LD/2LE, 3LD/4LE</w:t>
      </w:r>
    </w:p>
    <w:p w14:paraId="00000063"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Documents Required</w:t>
      </w:r>
      <w:r>
        <w:rPr>
          <w:rFonts w:ascii="Calibri" w:eastAsia="Calibri" w:hAnsi="Calibri" w:cs="Calibri"/>
          <w:sz w:val="24"/>
          <w:szCs w:val="24"/>
        </w:rPr>
        <w:t>: resume, cover letter</w:t>
      </w:r>
    </w:p>
    <w:p w14:paraId="00000064" w14:textId="77777777" w:rsidR="00DE25EF" w:rsidRDefault="00000000">
      <w:pPr>
        <w:spacing w:line="240" w:lineRule="auto"/>
        <w:rPr>
          <w:rFonts w:ascii="Calibri" w:eastAsia="Calibri" w:hAnsi="Calibri" w:cs="Calibri"/>
        </w:rPr>
      </w:pPr>
      <w:r>
        <w:rPr>
          <w:rFonts w:ascii="Calibri" w:eastAsia="Calibri" w:hAnsi="Calibri" w:cs="Calibri"/>
          <w:sz w:val="24"/>
          <w:szCs w:val="24"/>
          <w:u w:val="single"/>
        </w:rPr>
        <w:t>Description</w:t>
      </w:r>
      <w:r>
        <w:rPr>
          <w:rFonts w:ascii="Calibri" w:eastAsia="Calibri" w:hAnsi="Calibri" w:cs="Calibri"/>
          <w:sz w:val="24"/>
          <w:szCs w:val="24"/>
        </w:rPr>
        <w:t>: No position description provided. Once available, it will be provided here and in Symplicity.</w:t>
      </w:r>
    </w:p>
    <w:p w14:paraId="00000065" w14:textId="77777777" w:rsidR="00DE25EF" w:rsidRDefault="00000000">
      <w:pPr>
        <w:spacing w:line="240" w:lineRule="auto"/>
        <w:rPr>
          <w:rFonts w:ascii="Calibri" w:eastAsia="Calibri" w:hAnsi="Calibri" w:cs="Calibri"/>
          <w:b/>
          <w:bCs/>
          <w:sz w:val="24"/>
          <w:szCs w:val="24"/>
        </w:rPr>
      </w:pPr>
      <w:r>
        <w:rPr>
          <w:rFonts w:ascii="Calibri" w:eastAsia="Calibri" w:hAnsi="Calibri" w:cs="Calibri"/>
        </w:rPr>
        <w:br/>
      </w:r>
      <w:r>
        <w:rPr>
          <w:rFonts w:ascii="Calibri" w:eastAsia="Calibri" w:hAnsi="Calibri" w:cs="Calibri"/>
          <w:b/>
          <w:bCs/>
          <w:sz w:val="24"/>
          <w:szCs w:val="24"/>
          <w:u w:val="single"/>
        </w:rPr>
        <w:t>Interview Date</w:t>
      </w:r>
      <w:r>
        <w:rPr>
          <w:rFonts w:ascii="Calibri" w:eastAsia="Calibri" w:hAnsi="Calibri" w:cs="Calibri"/>
          <w:b/>
          <w:bCs/>
          <w:sz w:val="24"/>
          <w:szCs w:val="24"/>
        </w:rPr>
        <w:t>: January 29 and 30, 2026</w:t>
      </w:r>
    </w:p>
    <w:p w14:paraId="00000066" w14:textId="77777777" w:rsidR="00DE25EF" w:rsidRDefault="00DE25EF">
      <w:pPr>
        <w:spacing w:line="240" w:lineRule="auto"/>
        <w:rPr>
          <w:rFonts w:ascii="Calibri" w:eastAsia="Calibri" w:hAnsi="Calibri" w:cs="Calibri"/>
          <w:b/>
          <w:bCs/>
          <w:sz w:val="24"/>
          <w:szCs w:val="24"/>
        </w:rPr>
      </w:pPr>
    </w:p>
    <w:p w14:paraId="00000067" w14:textId="77777777" w:rsidR="00DE25EF" w:rsidRDefault="00000000">
      <w:pPr>
        <w:pStyle w:val="Heading2"/>
        <w:spacing w:before="240" w:after="240"/>
        <w:rPr>
          <w:rFonts w:ascii="Calibri" w:eastAsia="Calibri" w:hAnsi="Calibri" w:cs="Calibri"/>
          <w:color w:val="DD7E6B"/>
          <w:sz w:val="28"/>
          <w:szCs w:val="28"/>
        </w:rPr>
      </w:pPr>
      <w:bookmarkStart w:id="7" w:name="_lgpha6yvj8a3" w:colFirst="0" w:colLast="0"/>
      <w:bookmarkEnd w:id="7"/>
      <w:r>
        <w:rPr>
          <w:rFonts w:ascii="Calibri" w:eastAsia="Calibri" w:hAnsi="Calibri" w:cs="Calibri"/>
          <w:color w:val="DD7E6B"/>
          <w:sz w:val="28"/>
          <w:szCs w:val="28"/>
        </w:rPr>
        <w:t>Brooklyn Defender Services, Criminal Defense Practice (Brooklyn, NY)</w:t>
      </w:r>
    </w:p>
    <w:p w14:paraId="00000068"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177 Livingston Street, Brooklyn, NY 11201</w:t>
      </w:r>
    </w:p>
    <w:p w14:paraId="0000006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Richard LaFontaine, Director of Recruiting, </w:t>
      </w:r>
      <w:hyperlink r:id="rId9">
        <w:r>
          <w:rPr>
            <w:rFonts w:ascii="Calibri" w:eastAsia="Calibri" w:hAnsi="Calibri" w:cs="Calibri"/>
            <w:color w:val="1155CC"/>
            <w:sz w:val="24"/>
            <w:szCs w:val="24"/>
            <w:u w:val="single"/>
          </w:rPr>
          <w:t>rlafontaine@bds.org</w:t>
        </w:r>
      </w:hyperlink>
    </w:p>
    <w:p w14:paraId="0000006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w:t>
      </w:r>
      <w:r>
        <w:rPr>
          <w:rFonts w:ascii="Calibri" w:eastAsia="Calibri" w:hAnsi="Calibri" w:cs="Calibri"/>
          <w:sz w:val="24"/>
          <w:szCs w:val="24"/>
        </w:rPr>
        <w:t>: 3LD/4LE</w:t>
      </w:r>
    </w:p>
    <w:p w14:paraId="0000006B"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Documents Required</w:t>
      </w:r>
      <w:r>
        <w:rPr>
          <w:rFonts w:ascii="Calibri" w:eastAsia="Calibri" w:hAnsi="Calibri" w:cs="Calibri"/>
          <w:sz w:val="24"/>
          <w:szCs w:val="24"/>
        </w:rPr>
        <w:t>: resume, cover letter</w:t>
      </w:r>
      <w:r>
        <w:rPr>
          <w:rFonts w:ascii="Calibri" w:eastAsia="Calibri" w:hAnsi="Calibri" w:cs="Calibri"/>
          <w:sz w:val="24"/>
          <w:szCs w:val="24"/>
        </w:rPr>
        <w:br/>
      </w:r>
      <w:r>
        <w:rPr>
          <w:rFonts w:ascii="Calibri" w:eastAsia="Calibri" w:hAnsi="Calibri" w:cs="Calibri"/>
          <w:sz w:val="24"/>
          <w:szCs w:val="24"/>
          <w:u w:val="single"/>
        </w:rPr>
        <w:t>Hiring Criteria</w:t>
      </w:r>
      <w:r>
        <w:rPr>
          <w:rFonts w:ascii="Calibri" w:eastAsia="Calibri" w:hAnsi="Calibri" w:cs="Calibri"/>
          <w:sz w:val="24"/>
          <w:szCs w:val="24"/>
        </w:rPr>
        <w:t>: Candidates for the position of Trial Attorney in the Criminal Defense Practice should possess qualities that clearly demonstrate they will excel as career public defenders in one of the nation’s premiere criminal defense law firms. Students will have ideally taken trial advocacy, evidence, ethics, criminal law and criminal procedure courses leading up to their J.D. degree. We are particularly interested in students who have participated in clinical programs involving client representation at those law schools which offer such programs. We also seek candidates with a demonstrated commitment to serving the public interest, as expressed by coursework, internships and extra-curricular activities. Prospective attorneys in the Criminal Defense Practice must have an appreciation of, and ability to relate to, the obstacles faced by our indigent clients, both in their Brooklyn neighborhoods and in negotiating the vagaries of New York’s criminal justice system. Candidates whose own background and experience reflect the diversity of Brooklyn’s communities are particularly encouraged to apply.</w:t>
      </w:r>
    </w:p>
    <w:p w14:paraId="0000006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xml:space="preserve">: Staff Attorney, Criminal Defense Practice. Entry-level public defender position, representing indigent clients in criminal matters in both municipal and state Supreme Courts, </w:t>
      </w:r>
      <w:r>
        <w:rPr>
          <w:rFonts w:ascii="Calibri" w:eastAsia="Calibri" w:hAnsi="Calibri" w:cs="Calibri"/>
          <w:sz w:val="24"/>
          <w:szCs w:val="24"/>
        </w:rPr>
        <w:lastRenderedPageBreak/>
        <w:t>Brooklyn, New York.</w:t>
      </w:r>
      <w:r>
        <w:rPr>
          <w:rFonts w:ascii="Calibri" w:eastAsia="Calibri" w:hAnsi="Calibri" w:cs="Calibri"/>
          <w:sz w:val="24"/>
          <w:szCs w:val="24"/>
        </w:rPr>
        <w:br/>
      </w:r>
    </w:p>
    <w:p w14:paraId="169E7736" w14:textId="77777777" w:rsidR="00DC1018" w:rsidRDefault="00000000" w:rsidP="00DC1018">
      <w:pPr>
        <w:spacing w:line="240" w:lineRule="auto"/>
        <w:rPr>
          <w:rFonts w:ascii="Calibri" w:eastAsia="Calibri" w:hAnsi="Calibri" w:cs="Calibri"/>
          <w:color w:val="222222"/>
          <w:sz w:val="24"/>
          <w:szCs w:val="24"/>
        </w:rPr>
      </w:pPr>
      <w:r>
        <w:rPr>
          <w:rFonts w:ascii="Calibri" w:eastAsia="Calibri" w:hAnsi="Calibri" w:cs="Calibri"/>
          <w:b/>
          <w:bCs/>
          <w:sz w:val="24"/>
          <w:szCs w:val="24"/>
          <w:u w:val="single"/>
        </w:rPr>
        <w:t>Interview Date</w:t>
      </w:r>
      <w:r>
        <w:rPr>
          <w:rFonts w:ascii="Calibri" w:eastAsia="Calibri" w:hAnsi="Calibri" w:cs="Calibri"/>
          <w:b/>
          <w:bCs/>
          <w:sz w:val="24"/>
          <w:szCs w:val="24"/>
        </w:rPr>
        <w:t>: January 29 and 30, 2026</w:t>
      </w:r>
      <w:bookmarkStart w:id="8" w:name="_nn8wgvihu3b9" w:colFirst="0" w:colLast="0"/>
      <w:bookmarkEnd w:id="8"/>
      <w:r w:rsidR="00DC1018">
        <w:rPr>
          <w:rFonts w:ascii="Calibri" w:eastAsia="Calibri" w:hAnsi="Calibri" w:cs="Calibri"/>
          <w:b/>
          <w:bCs/>
          <w:sz w:val="24"/>
          <w:szCs w:val="24"/>
        </w:rPr>
        <w:br/>
      </w:r>
      <w:r w:rsidR="00DC1018">
        <w:rPr>
          <w:rFonts w:ascii="Calibri" w:eastAsia="Calibri" w:hAnsi="Calibri" w:cs="Calibri"/>
          <w:b/>
          <w:bCs/>
          <w:sz w:val="24"/>
          <w:szCs w:val="24"/>
        </w:rPr>
        <w:br/>
      </w:r>
      <w:r>
        <w:rPr>
          <w:rFonts w:ascii="Calibri" w:eastAsia="Calibri" w:hAnsi="Calibri" w:cs="Calibri"/>
          <w:color w:val="DD7E6B"/>
          <w:sz w:val="28"/>
          <w:szCs w:val="28"/>
        </w:rPr>
        <w:t>Children’s Law Center of Massachusetts, Inc. (Lynn, MA)</w:t>
      </w:r>
      <w:r>
        <w:rPr>
          <w:rFonts w:ascii="Calibri" w:eastAsia="Calibri" w:hAnsi="Calibri" w:cs="Calibri"/>
          <w:color w:val="DD7E6B"/>
          <w:sz w:val="28"/>
          <w:szCs w:val="28"/>
        </w:rPr>
        <w:br/>
      </w:r>
      <w:r>
        <w:rPr>
          <w:rFonts w:ascii="Times New Roman" w:eastAsia="Times New Roman" w:hAnsi="Times New Roman" w:cs="Times New Roman"/>
          <w:b/>
          <w:bCs/>
          <w:color w:val="222222"/>
          <w:sz w:val="24"/>
          <w:szCs w:val="24"/>
        </w:rPr>
        <w:br/>
      </w:r>
      <w:r>
        <w:rPr>
          <w:rFonts w:ascii="Calibri" w:eastAsia="Calibri" w:hAnsi="Calibri" w:cs="Calibri"/>
          <w:color w:val="222222"/>
          <w:sz w:val="24"/>
          <w:szCs w:val="24"/>
          <w:u w:val="single"/>
        </w:rPr>
        <w:t>Address</w:t>
      </w:r>
      <w:r>
        <w:rPr>
          <w:rFonts w:ascii="Calibri" w:eastAsia="Calibri" w:hAnsi="Calibri" w:cs="Calibri"/>
          <w:color w:val="222222"/>
          <w:sz w:val="24"/>
          <w:szCs w:val="24"/>
        </w:rPr>
        <w:t>:  2 State Street, Lynn, MA 01901</w:t>
      </w:r>
      <w:r>
        <w:rPr>
          <w:rFonts w:ascii="Calibri" w:eastAsia="Calibri" w:hAnsi="Calibri" w:cs="Calibri"/>
          <w:color w:val="222222"/>
          <w:sz w:val="24"/>
          <w:szCs w:val="24"/>
        </w:rPr>
        <w:br/>
      </w:r>
      <w:r>
        <w:rPr>
          <w:rFonts w:ascii="Calibri" w:eastAsia="Calibri" w:hAnsi="Calibri" w:cs="Calibri"/>
          <w:color w:val="222222"/>
          <w:sz w:val="24"/>
          <w:szCs w:val="24"/>
          <w:u w:val="single"/>
        </w:rPr>
        <w:t>Contact</w:t>
      </w:r>
      <w:r>
        <w:rPr>
          <w:rFonts w:ascii="Calibri" w:eastAsia="Calibri" w:hAnsi="Calibri" w:cs="Calibri"/>
          <w:color w:val="222222"/>
          <w:sz w:val="24"/>
          <w:szCs w:val="24"/>
        </w:rPr>
        <w:t>:  Claire Valentin, Managing Director of Innovation and Advocacy,</w:t>
      </w:r>
      <w:hyperlink r:id="rId10">
        <w:r>
          <w:rPr>
            <w:rFonts w:ascii="Calibri" w:eastAsia="Calibri" w:hAnsi="Calibri" w:cs="Calibri"/>
            <w:color w:val="1155CC"/>
            <w:sz w:val="24"/>
            <w:szCs w:val="24"/>
            <w:u w:val="single"/>
          </w:rPr>
          <w:t xml:space="preserve"> c.valentin@clcm.org</w:t>
        </w:r>
      </w:hyperlink>
      <w:r>
        <w:rPr>
          <w:rFonts w:ascii="Calibri" w:eastAsia="Calibri" w:hAnsi="Calibri" w:cs="Calibri"/>
          <w:color w:val="1155CC"/>
          <w:sz w:val="24"/>
          <w:szCs w:val="24"/>
        </w:rPr>
        <w:br/>
      </w:r>
      <w:r>
        <w:rPr>
          <w:rFonts w:ascii="Calibri" w:eastAsia="Calibri" w:hAnsi="Calibri" w:cs="Calibri"/>
          <w:color w:val="222222"/>
          <w:sz w:val="24"/>
          <w:szCs w:val="24"/>
          <w:u w:val="single"/>
        </w:rPr>
        <w:t>Years</w:t>
      </w:r>
      <w:r>
        <w:rPr>
          <w:rFonts w:ascii="Calibri" w:eastAsia="Calibri" w:hAnsi="Calibri" w:cs="Calibri"/>
          <w:color w:val="222222"/>
          <w:sz w:val="24"/>
          <w:szCs w:val="24"/>
        </w:rPr>
        <w:t>:  2LD/3LE, 3LD/4LE</w:t>
      </w:r>
      <w:r>
        <w:rPr>
          <w:rFonts w:ascii="Calibri" w:eastAsia="Calibri" w:hAnsi="Calibri" w:cs="Calibri"/>
          <w:color w:val="222222"/>
          <w:sz w:val="24"/>
          <w:szCs w:val="24"/>
        </w:rPr>
        <w:br/>
      </w:r>
      <w:r>
        <w:rPr>
          <w:rFonts w:ascii="Calibri" w:eastAsia="Calibri" w:hAnsi="Calibri" w:cs="Calibri"/>
          <w:color w:val="222222"/>
          <w:sz w:val="24"/>
          <w:szCs w:val="24"/>
          <w:u w:val="single"/>
        </w:rPr>
        <w:t>Materials Requested</w:t>
      </w:r>
      <w:r>
        <w:rPr>
          <w:rFonts w:ascii="Calibri" w:eastAsia="Calibri" w:hAnsi="Calibri" w:cs="Calibri"/>
          <w:i/>
          <w:iCs/>
          <w:color w:val="222222"/>
          <w:sz w:val="24"/>
          <w:szCs w:val="24"/>
        </w:rPr>
        <w:t>:</w:t>
      </w:r>
      <w:r>
        <w:rPr>
          <w:rFonts w:ascii="Calibri" w:eastAsia="Calibri" w:hAnsi="Calibri" w:cs="Calibri"/>
          <w:color w:val="222222"/>
          <w:sz w:val="24"/>
          <w:szCs w:val="24"/>
        </w:rPr>
        <w:t xml:space="preserve"> resume, cover letter, law school transcript</w:t>
      </w:r>
      <w:r>
        <w:rPr>
          <w:rFonts w:ascii="Calibri" w:eastAsia="Calibri" w:hAnsi="Calibri" w:cs="Calibri"/>
          <w:i/>
          <w:iCs/>
          <w:color w:val="222222"/>
          <w:sz w:val="24"/>
          <w:szCs w:val="24"/>
        </w:rPr>
        <w:br/>
      </w:r>
      <w:r>
        <w:rPr>
          <w:rFonts w:ascii="Calibri" w:eastAsia="Calibri" w:hAnsi="Calibri" w:cs="Calibri"/>
          <w:color w:val="222222"/>
          <w:sz w:val="24"/>
          <w:szCs w:val="24"/>
          <w:u w:val="single"/>
        </w:rPr>
        <w:t>Hiring Criteria</w:t>
      </w:r>
      <w:r>
        <w:rPr>
          <w:rFonts w:ascii="Calibri" w:eastAsia="Calibri" w:hAnsi="Calibri" w:cs="Calibri"/>
          <w:color w:val="222222"/>
          <w:sz w:val="24"/>
          <w:szCs w:val="24"/>
        </w:rPr>
        <w:t>: We do require a criminal background check upon hire as interns interact with minor children.</w:t>
      </w:r>
      <w:r>
        <w:rPr>
          <w:rFonts w:ascii="Calibri" w:eastAsia="Calibri" w:hAnsi="Calibri" w:cs="Calibri"/>
          <w:i/>
          <w:iCs/>
          <w:color w:val="222222"/>
          <w:sz w:val="24"/>
          <w:szCs w:val="24"/>
        </w:rPr>
        <w:br/>
      </w:r>
      <w:r>
        <w:rPr>
          <w:rFonts w:ascii="Calibri" w:eastAsia="Calibri" w:hAnsi="Calibri" w:cs="Calibri"/>
          <w:color w:val="222222"/>
          <w:sz w:val="24"/>
          <w:szCs w:val="24"/>
          <w:u w:val="single"/>
        </w:rPr>
        <w:t>Description</w:t>
      </w:r>
      <w:r>
        <w:rPr>
          <w:rFonts w:ascii="Calibri" w:eastAsia="Calibri" w:hAnsi="Calibri" w:cs="Calibri"/>
          <w:color w:val="222222"/>
          <w:sz w:val="24"/>
          <w:szCs w:val="24"/>
        </w:rPr>
        <w:t>: Summer 2026 Law Student Internship</w:t>
      </w:r>
      <w:r w:rsidR="00DC1018">
        <w:rPr>
          <w:rFonts w:ascii="Calibri" w:eastAsia="Calibri" w:hAnsi="Calibri" w:cs="Calibri"/>
          <w:color w:val="222222"/>
          <w:sz w:val="24"/>
          <w:szCs w:val="24"/>
        </w:rPr>
        <w:br/>
      </w:r>
      <w:r w:rsidR="00DC1018">
        <w:rPr>
          <w:rFonts w:ascii="Calibri" w:eastAsia="Calibri" w:hAnsi="Calibri" w:cs="Calibri"/>
          <w:color w:val="222222"/>
          <w:sz w:val="24"/>
          <w:szCs w:val="24"/>
        </w:rPr>
        <w:br/>
      </w:r>
      <w:r>
        <w:rPr>
          <w:rFonts w:ascii="Calibri" w:eastAsia="Calibri" w:hAnsi="Calibri" w:cs="Calibri"/>
          <w:color w:val="222222"/>
          <w:sz w:val="24"/>
          <w:szCs w:val="24"/>
        </w:rPr>
        <w:t>Description of CLCM: The Children’s Law Center of Massachusetts (CLCM), is a non-profit legal services agency headquartered in Lynn. CLCM provides direct representation to indigent children and youth in child welfare/family integrity, youth justice, immigration, and educational matters as well as to children who require legal assistance as the result of being a victim of crime.</w:t>
      </w:r>
      <w:r w:rsidR="00DC1018">
        <w:rPr>
          <w:rFonts w:ascii="Calibri" w:eastAsia="Calibri" w:hAnsi="Calibri" w:cs="Calibri"/>
          <w:color w:val="222222"/>
          <w:sz w:val="24"/>
          <w:szCs w:val="24"/>
        </w:rPr>
        <w:br/>
      </w:r>
      <w:r w:rsidR="00DC1018">
        <w:rPr>
          <w:rFonts w:ascii="Calibri" w:eastAsia="Calibri" w:hAnsi="Calibri" w:cs="Calibri"/>
          <w:color w:val="222222"/>
          <w:sz w:val="24"/>
          <w:szCs w:val="24"/>
        </w:rPr>
        <w:br/>
      </w:r>
      <w:r>
        <w:rPr>
          <w:rFonts w:ascii="Calibri" w:eastAsia="Calibri" w:hAnsi="Calibri" w:cs="Calibri"/>
          <w:color w:val="222222"/>
          <w:sz w:val="24"/>
          <w:szCs w:val="24"/>
        </w:rPr>
        <w:t xml:space="preserve">Internship Description: CLCM is seeking one law student for a full-time, unpaid summer internship for a minimum of ten weeks. The internship offers an opportunity to assist in advocacy on behalf of young clients in critical legal matters. </w:t>
      </w:r>
      <w:r w:rsidR="00DC1018">
        <w:rPr>
          <w:rFonts w:ascii="Calibri" w:eastAsia="Calibri" w:hAnsi="Calibri" w:cs="Calibri"/>
          <w:color w:val="222222"/>
          <w:sz w:val="24"/>
          <w:szCs w:val="24"/>
        </w:rPr>
        <w:br/>
      </w:r>
      <w:r w:rsidR="00DC1018">
        <w:rPr>
          <w:rFonts w:ascii="Calibri" w:eastAsia="Calibri" w:hAnsi="Calibri" w:cs="Calibri"/>
          <w:color w:val="222222"/>
          <w:sz w:val="24"/>
          <w:szCs w:val="24"/>
        </w:rPr>
        <w:br/>
      </w:r>
      <w:r>
        <w:rPr>
          <w:rFonts w:ascii="Calibri" w:eastAsia="Calibri" w:hAnsi="Calibri" w:cs="Calibri"/>
          <w:color w:val="222222"/>
          <w:sz w:val="24"/>
          <w:szCs w:val="24"/>
        </w:rPr>
        <w:t xml:space="preserve">The student intern will work with a mentoring attorney on a mix of direct representation, policy, and strategic initiatives within one of our four practice areas: youth justice, child welfare/family integrity, immigration, and education law. The intern will accompany attorneys to client and other meetings, as well as some court hearings. In individual cases, the intern will have direct </w:t>
      </w:r>
      <w:r w:rsidR="00DC1018">
        <w:rPr>
          <w:rFonts w:ascii="Calibri" w:eastAsia="Calibri" w:hAnsi="Calibri" w:cs="Calibri"/>
          <w:color w:val="222222"/>
          <w:sz w:val="24"/>
          <w:szCs w:val="24"/>
        </w:rPr>
        <w:t>client contact</w:t>
      </w:r>
      <w:r>
        <w:rPr>
          <w:rFonts w:ascii="Calibri" w:eastAsia="Calibri" w:hAnsi="Calibri" w:cs="Calibri"/>
          <w:color w:val="222222"/>
          <w:sz w:val="24"/>
          <w:szCs w:val="24"/>
        </w:rPr>
        <w:t xml:space="preserve"> and assist in client interviewing, investigation, and preparation of motions and memoranda. The intern could also assist CLCM as needed with answering requests for assistance inquiries and providing information regarding a range of youth law-related issues. In addition, CLCM creates education materials, engages in policy work, provides appellate advocacy, and pursues systemic, affirmative, litigation in furtherance of the rights and interests of our juvenile and child clients. Depending on the specific projects pending at the time of the internship, a student may be asked to assist in research and writing of community education materials or appellate briefs, with policy projects or with strategic litigation cases.</w:t>
      </w:r>
    </w:p>
    <w:p w14:paraId="0FC1C702" w14:textId="77777777" w:rsidR="00DC1018" w:rsidRDefault="00DC1018" w:rsidP="00DC1018">
      <w:pPr>
        <w:spacing w:line="240" w:lineRule="auto"/>
        <w:rPr>
          <w:rFonts w:ascii="Calibri" w:eastAsia="Calibri" w:hAnsi="Calibri" w:cs="Calibri"/>
          <w:color w:val="222222"/>
          <w:sz w:val="24"/>
          <w:szCs w:val="24"/>
        </w:rPr>
      </w:pPr>
    </w:p>
    <w:p w14:paraId="0E1DDF99" w14:textId="77777777" w:rsidR="00DC1018" w:rsidRDefault="00000000" w:rsidP="00DC1018">
      <w:pPr>
        <w:spacing w:line="240" w:lineRule="auto"/>
        <w:rPr>
          <w:rFonts w:ascii="Calibri" w:eastAsia="Calibri" w:hAnsi="Calibri" w:cs="Calibri"/>
          <w:color w:val="222222"/>
          <w:sz w:val="24"/>
          <w:szCs w:val="24"/>
        </w:rPr>
      </w:pPr>
      <w:r>
        <w:rPr>
          <w:rFonts w:ascii="Calibri" w:eastAsia="Calibri" w:hAnsi="Calibri" w:cs="Calibri"/>
          <w:color w:val="222222"/>
          <w:sz w:val="24"/>
          <w:szCs w:val="24"/>
        </w:rPr>
        <w:t xml:space="preserve">Special Notes: CLCM is a hybrid work </w:t>
      </w:r>
      <w:proofErr w:type="gramStart"/>
      <w:r>
        <w:rPr>
          <w:rFonts w:ascii="Calibri" w:eastAsia="Calibri" w:hAnsi="Calibri" w:cs="Calibri"/>
          <w:color w:val="222222"/>
          <w:sz w:val="24"/>
          <w:szCs w:val="24"/>
        </w:rPr>
        <w:t>environment</w:t>
      </w:r>
      <w:proofErr w:type="gramEnd"/>
      <w:r>
        <w:rPr>
          <w:rFonts w:ascii="Calibri" w:eastAsia="Calibri" w:hAnsi="Calibri" w:cs="Calibri"/>
          <w:color w:val="222222"/>
          <w:sz w:val="24"/>
          <w:szCs w:val="24"/>
        </w:rPr>
        <w:t xml:space="preserve"> and interns are expected to be partly in-person at CLCM’s Lynn office, which is accessible on the commuter rail and MBTA bus.</w:t>
      </w:r>
    </w:p>
    <w:p w14:paraId="46E64F23" w14:textId="77777777" w:rsidR="00DC1018" w:rsidRDefault="00DC1018" w:rsidP="00DC1018">
      <w:pPr>
        <w:spacing w:line="240" w:lineRule="auto"/>
        <w:rPr>
          <w:rFonts w:ascii="Calibri" w:eastAsia="Calibri" w:hAnsi="Calibri" w:cs="Calibri"/>
          <w:color w:val="222222"/>
          <w:sz w:val="24"/>
          <w:szCs w:val="24"/>
        </w:rPr>
      </w:pPr>
    </w:p>
    <w:p w14:paraId="29D24CAD" w14:textId="77777777" w:rsidR="00DC1018" w:rsidRDefault="00000000" w:rsidP="00DC1018">
      <w:pPr>
        <w:spacing w:line="240" w:lineRule="auto"/>
        <w:rPr>
          <w:rFonts w:ascii="Calibri" w:eastAsia="Calibri" w:hAnsi="Calibri" w:cs="Calibri"/>
          <w:color w:val="222222"/>
          <w:sz w:val="24"/>
          <w:szCs w:val="24"/>
        </w:rPr>
      </w:pPr>
      <w:r>
        <w:rPr>
          <w:rFonts w:ascii="Calibri" w:eastAsia="Calibri" w:hAnsi="Calibri" w:cs="Calibri"/>
          <w:color w:val="222222"/>
          <w:sz w:val="24"/>
          <w:szCs w:val="24"/>
        </w:rPr>
        <w:t>Opportunities to attend court hearings will be in the Essex County Juvenile Courts, with a focus on Lynn and Salem, as well as immigration courts in Boston and Chelmsford.</w:t>
      </w:r>
    </w:p>
    <w:p w14:paraId="0200D7F9" w14:textId="77777777" w:rsidR="00DC1018" w:rsidRDefault="00DC1018" w:rsidP="00DC1018">
      <w:pPr>
        <w:spacing w:line="240" w:lineRule="auto"/>
        <w:rPr>
          <w:rFonts w:ascii="Calibri" w:eastAsia="Calibri" w:hAnsi="Calibri" w:cs="Calibri"/>
          <w:color w:val="222222"/>
          <w:sz w:val="24"/>
          <w:szCs w:val="24"/>
        </w:rPr>
      </w:pPr>
    </w:p>
    <w:p w14:paraId="00000074" w14:textId="03D448FE" w:rsidR="00DE25EF" w:rsidRDefault="00000000" w:rsidP="00DC1018">
      <w:pPr>
        <w:spacing w:line="240" w:lineRule="auto"/>
        <w:rPr>
          <w:rFonts w:ascii="Calibri" w:eastAsia="Calibri" w:hAnsi="Calibri" w:cs="Calibri"/>
          <w:color w:val="222222"/>
          <w:sz w:val="24"/>
          <w:szCs w:val="24"/>
        </w:rPr>
      </w:pPr>
      <w:r>
        <w:rPr>
          <w:rFonts w:ascii="Calibri" w:eastAsia="Calibri" w:hAnsi="Calibri" w:cs="Calibri"/>
          <w:color w:val="222222"/>
          <w:sz w:val="24"/>
          <w:szCs w:val="24"/>
        </w:rPr>
        <w:t>CLCM will make every effort to support students applying for funding for the internship.</w:t>
      </w:r>
    </w:p>
    <w:p w14:paraId="00000075" w14:textId="77777777" w:rsidR="00DE25EF" w:rsidRDefault="00000000">
      <w:pPr>
        <w:pStyle w:val="Heading2"/>
        <w:spacing w:before="240" w:after="240" w:line="240" w:lineRule="auto"/>
        <w:rPr>
          <w:rFonts w:ascii="Calibri" w:eastAsia="Calibri" w:hAnsi="Calibri" w:cs="Calibri"/>
          <w:color w:val="222222"/>
          <w:sz w:val="24"/>
          <w:szCs w:val="24"/>
        </w:rPr>
      </w:pPr>
      <w:r>
        <w:rPr>
          <w:rFonts w:ascii="Calibri" w:eastAsia="Calibri" w:hAnsi="Calibri" w:cs="Calibri"/>
          <w:color w:val="222222"/>
          <w:sz w:val="24"/>
          <w:szCs w:val="24"/>
        </w:rPr>
        <w:lastRenderedPageBreak/>
        <w:t>Law students contribute a great deal to our mission – we have high expectations of our interns, and we look for law students who want a challenging and diverse internship experience.</w:t>
      </w:r>
    </w:p>
    <w:p w14:paraId="00000076" w14:textId="77777777" w:rsidR="00DE25EF" w:rsidRDefault="00000000">
      <w:pPr>
        <w:pStyle w:val="Heading2"/>
        <w:spacing w:before="240" w:after="240" w:line="240" w:lineRule="auto"/>
        <w:rPr>
          <w:rFonts w:ascii="Calibri" w:eastAsia="Calibri" w:hAnsi="Calibri" w:cs="Calibri"/>
          <w:color w:val="222222"/>
          <w:sz w:val="24"/>
          <w:szCs w:val="24"/>
        </w:rPr>
      </w:pPr>
      <w:bookmarkStart w:id="9" w:name="_w2rc7y2n3o8x" w:colFirst="0" w:colLast="0"/>
      <w:bookmarkEnd w:id="9"/>
      <w:r>
        <w:rPr>
          <w:rFonts w:ascii="Calibri" w:eastAsia="Calibri" w:hAnsi="Calibri" w:cs="Calibri"/>
          <w:color w:val="222222"/>
          <w:sz w:val="24"/>
          <w:szCs w:val="24"/>
        </w:rPr>
        <w:t>We accept applications on a rolling basis and complete our summer hiring by the beginning of March. To apply, e-mail a completed application form, cover letter, resume, and law school transcript to info@clcm.org</w:t>
      </w:r>
    </w:p>
    <w:p w14:paraId="00000077" w14:textId="77777777" w:rsidR="00DE25EF" w:rsidRDefault="00000000">
      <w:pPr>
        <w:pStyle w:val="Heading2"/>
        <w:spacing w:before="240" w:after="240" w:line="240" w:lineRule="auto"/>
        <w:rPr>
          <w:rFonts w:ascii="Calibri" w:eastAsia="Calibri" w:hAnsi="Calibri" w:cs="Calibri"/>
          <w:color w:val="222222"/>
          <w:sz w:val="24"/>
          <w:szCs w:val="24"/>
        </w:rPr>
      </w:pPr>
      <w:bookmarkStart w:id="10" w:name="_cadtk4yi04ea" w:colFirst="0" w:colLast="0"/>
      <w:bookmarkEnd w:id="10"/>
      <w:r>
        <w:rPr>
          <w:rFonts w:ascii="Calibri" w:eastAsia="Calibri" w:hAnsi="Calibri" w:cs="Calibri"/>
          <w:color w:val="222222"/>
          <w:sz w:val="24"/>
          <w:szCs w:val="24"/>
        </w:rPr>
        <w:t>The Children’s Law Center of Massachusetts is an equal opportunity/affirmative action employer and encourages applications from women, people of color, persons with disabilities, and lesbian, gay, bisexual, and transgender individuals.</w:t>
      </w:r>
    </w:p>
    <w:p w14:paraId="27836556" w14:textId="77777777" w:rsidR="00DC1018" w:rsidRDefault="00000000" w:rsidP="00DC1018">
      <w:pPr>
        <w:spacing w:line="240" w:lineRule="auto"/>
        <w:rPr>
          <w:rFonts w:ascii="Calibri" w:eastAsia="Calibri" w:hAnsi="Calibri" w:cs="Calibri"/>
          <w:b/>
          <w:bCs/>
          <w:sz w:val="24"/>
          <w:szCs w:val="24"/>
        </w:rPr>
      </w:pPr>
      <w:r>
        <w:rPr>
          <w:rFonts w:ascii="Calibri" w:eastAsia="Calibri" w:hAnsi="Calibri" w:cs="Calibri"/>
          <w:b/>
          <w:bCs/>
          <w:sz w:val="24"/>
          <w:szCs w:val="24"/>
          <w:u w:val="single"/>
        </w:rPr>
        <w:t>Interview Date</w:t>
      </w:r>
      <w:r>
        <w:rPr>
          <w:rFonts w:ascii="Calibri" w:eastAsia="Calibri" w:hAnsi="Calibri" w:cs="Calibri"/>
          <w:b/>
          <w:bCs/>
          <w:sz w:val="24"/>
          <w:szCs w:val="24"/>
        </w:rPr>
        <w:t>: January 30, 2026</w:t>
      </w:r>
    </w:p>
    <w:p w14:paraId="22C65243" w14:textId="77777777" w:rsidR="00DC1018" w:rsidRDefault="00DC1018" w:rsidP="00DC1018">
      <w:pPr>
        <w:spacing w:line="240" w:lineRule="auto"/>
        <w:rPr>
          <w:rFonts w:ascii="Calibri" w:eastAsia="Calibri" w:hAnsi="Calibri" w:cs="Calibri"/>
          <w:b/>
          <w:bCs/>
          <w:sz w:val="24"/>
          <w:szCs w:val="24"/>
        </w:rPr>
      </w:pPr>
    </w:p>
    <w:p w14:paraId="0BBE0AF1" w14:textId="77777777" w:rsidR="00DC1018" w:rsidRDefault="00000000" w:rsidP="00DC1018">
      <w:pPr>
        <w:spacing w:line="240" w:lineRule="auto"/>
        <w:rPr>
          <w:rFonts w:ascii="Calibri" w:eastAsia="Calibri" w:hAnsi="Calibri" w:cs="Calibri"/>
          <w:color w:val="222222"/>
          <w:sz w:val="24"/>
          <w:szCs w:val="24"/>
        </w:rPr>
      </w:pPr>
      <w:r>
        <w:rPr>
          <w:rFonts w:ascii="Calibri" w:eastAsia="Calibri" w:hAnsi="Calibri" w:cs="Calibri"/>
          <w:color w:val="DD7E6B"/>
          <w:sz w:val="28"/>
          <w:szCs w:val="28"/>
        </w:rPr>
        <w:t>City of Boston Law Department (Boston, MA)</w:t>
      </w:r>
      <w:r>
        <w:rPr>
          <w:rFonts w:ascii="Calibri" w:eastAsia="Calibri" w:hAnsi="Calibri" w:cs="Calibri"/>
          <w:color w:val="DD7E6B"/>
          <w:sz w:val="28"/>
          <w:szCs w:val="28"/>
        </w:rPr>
        <w:br/>
      </w:r>
      <w:r>
        <w:rPr>
          <w:rFonts w:ascii="Times New Roman" w:eastAsia="Times New Roman" w:hAnsi="Times New Roman" w:cs="Times New Roman"/>
          <w:b/>
          <w:bCs/>
          <w:color w:val="222222"/>
          <w:sz w:val="24"/>
          <w:szCs w:val="24"/>
        </w:rPr>
        <w:br/>
      </w:r>
      <w:r>
        <w:rPr>
          <w:rFonts w:ascii="Calibri" w:eastAsia="Calibri" w:hAnsi="Calibri" w:cs="Calibri"/>
          <w:color w:val="222222"/>
          <w:sz w:val="24"/>
          <w:szCs w:val="24"/>
          <w:u w:val="single"/>
        </w:rPr>
        <w:t>Address</w:t>
      </w:r>
      <w:r>
        <w:rPr>
          <w:rFonts w:ascii="Calibri" w:eastAsia="Calibri" w:hAnsi="Calibri" w:cs="Calibri"/>
          <w:color w:val="222222"/>
          <w:sz w:val="24"/>
          <w:szCs w:val="24"/>
        </w:rPr>
        <w:t>:  One City Hall Square, Room 615, Boston, MA 02201</w:t>
      </w:r>
      <w:r>
        <w:rPr>
          <w:rFonts w:ascii="Calibri" w:eastAsia="Calibri" w:hAnsi="Calibri" w:cs="Calibri"/>
          <w:color w:val="222222"/>
          <w:sz w:val="24"/>
          <w:szCs w:val="24"/>
        </w:rPr>
        <w:br/>
      </w:r>
      <w:r>
        <w:rPr>
          <w:rFonts w:ascii="Calibri" w:eastAsia="Calibri" w:hAnsi="Calibri" w:cs="Calibri"/>
          <w:color w:val="222222"/>
          <w:sz w:val="24"/>
          <w:szCs w:val="24"/>
          <w:u w:val="single"/>
        </w:rPr>
        <w:t>Contact</w:t>
      </w:r>
      <w:r>
        <w:rPr>
          <w:rFonts w:ascii="Calibri" w:eastAsia="Calibri" w:hAnsi="Calibri" w:cs="Calibri"/>
          <w:color w:val="222222"/>
          <w:sz w:val="24"/>
          <w:szCs w:val="24"/>
        </w:rPr>
        <w:t xml:space="preserve">:  Samantha Fuchs, Senior Assistant Corporation Counsel, </w:t>
      </w:r>
      <w:hyperlink r:id="rId11">
        <w:r>
          <w:rPr>
            <w:rFonts w:ascii="Calibri" w:eastAsia="Calibri" w:hAnsi="Calibri" w:cs="Calibri"/>
            <w:color w:val="1155CC"/>
            <w:sz w:val="24"/>
            <w:szCs w:val="24"/>
            <w:u w:val="single"/>
          </w:rPr>
          <w:t>Samantha.fuchs@boston.gov</w:t>
        </w:r>
      </w:hyperlink>
      <w:r>
        <w:rPr>
          <w:rFonts w:ascii="Calibri" w:eastAsia="Calibri" w:hAnsi="Calibri" w:cs="Calibri"/>
          <w:color w:val="1155CC"/>
          <w:sz w:val="24"/>
          <w:szCs w:val="24"/>
        </w:rPr>
        <w:t xml:space="preserve"> </w:t>
      </w:r>
      <w:r>
        <w:rPr>
          <w:rFonts w:ascii="Calibri" w:eastAsia="Calibri" w:hAnsi="Calibri" w:cs="Calibri"/>
          <w:color w:val="1155CC"/>
          <w:sz w:val="24"/>
          <w:szCs w:val="24"/>
        </w:rPr>
        <w:br/>
      </w:r>
      <w:r>
        <w:rPr>
          <w:rFonts w:ascii="Calibri" w:eastAsia="Calibri" w:hAnsi="Calibri" w:cs="Calibri"/>
          <w:color w:val="222222"/>
          <w:sz w:val="24"/>
          <w:szCs w:val="24"/>
          <w:u w:val="single"/>
        </w:rPr>
        <w:t>Years</w:t>
      </w:r>
      <w:r>
        <w:rPr>
          <w:rFonts w:ascii="Calibri" w:eastAsia="Calibri" w:hAnsi="Calibri" w:cs="Calibri"/>
          <w:color w:val="222222"/>
          <w:sz w:val="24"/>
          <w:szCs w:val="24"/>
        </w:rPr>
        <w:t>:  1LD/2LE, 2LD/3LE</w:t>
      </w:r>
      <w:r>
        <w:rPr>
          <w:rFonts w:ascii="Calibri" w:eastAsia="Calibri" w:hAnsi="Calibri" w:cs="Calibri"/>
          <w:color w:val="222222"/>
          <w:sz w:val="24"/>
          <w:szCs w:val="24"/>
        </w:rPr>
        <w:br/>
      </w:r>
      <w:r>
        <w:rPr>
          <w:rFonts w:ascii="Calibri" w:eastAsia="Calibri" w:hAnsi="Calibri" w:cs="Calibri"/>
          <w:color w:val="222222"/>
          <w:sz w:val="24"/>
          <w:szCs w:val="24"/>
          <w:u w:val="single"/>
        </w:rPr>
        <w:t>Materials Requested</w:t>
      </w:r>
      <w:r>
        <w:rPr>
          <w:rFonts w:ascii="Calibri" w:eastAsia="Calibri" w:hAnsi="Calibri" w:cs="Calibri"/>
          <w:color w:val="222222"/>
          <w:sz w:val="24"/>
          <w:szCs w:val="24"/>
        </w:rPr>
        <w:t xml:space="preserve">: </w:t>
      </w:r>
      <w:r>
        <w:rPr>
          <w:rFonts w:ascii="Calibri" w:eastAsia="Calibri" w:hAnsi="Calibri" w:cs="Calibri"/>
          <w:i/>
          <w:iCs/>
          <w:color w:val="222222"/>
          <w:sz w:val="24"/>
          <w:szCs w:val="24"/>
        </w:rPr>
        <w:t>submit resume along with cover letter</w:t>
      </w:r>
      <w:r>
        <w:rPr>
          <w:rFonts w:ascii="Calibri" w:eastAsia="Calibri" w:hAnsi="Calibri" w:cs="Calibri"/>
          <w:i/>
          <w:iCs/>
          <w:color w:val="222222"/>
          <w:sz w:val="24"/>
          <w:szCs w:val="24"/>
        </w:rPr>
        <w:br/>
      </w:r>
      <w:r>
        <w:rPr>
          <w:rFonts w:ascii="Calibri" w:eastAsia="Calibri" w:hAnsi="Calibri" w:cs="Calibri"/>
          <w:color w:val="222222"/>
          <w:sz w:val="24"/>
          <w:szCs w:val="24"/>
          <w:u w:val="single"/>
        </w:rPr>
        <w:t>Description</w:t>
      </w:r>
      <w:r>
        <w:rPr>
          <w:rFonts w:ascii="Calibri" w:eastAsia="Calibri" w:hAnsi="Calibri" w:cs="Calibri"/>
          <w:color w:val="222222"/>
          <w:sz w:val="24"/>
          <w:szCs w:val="24"/>
        </w:rPr>
        <w:t xml:space="preserve">: The City of Boston’s Law Department provides legal services to the Mayor, City Council, and City departments regarding their official capacities within City government. They offer advice on legal issues related to the City’s work. They do not work with the </w:t>
      </w:r>
      <w:proofErr w:type="gramStart"/>
      <w:r>
        <w:rPr>
          <w:rFonts w:ascii="Calibri" w:eastAsia="Calibri" w:hAnsi="Calibri" w:cs="Calibri"/>
          <w:color w:val="222222"/>
          <w:sz w:val="24"/>
          <w:szCs w:val="24"/>
        </w:rPr>
        <w:t>general public</w:t>
      </w:r>
      <w:proofErr w:type="gramEnd"/>
      <w:r>
        <w:rPr>
          <w:rFonts w:ascii="Calibri" w:eastAsia="Calibri" w:hAnsi="Calibri" w:cs="Calibri"/>
          <w:color w:val="222222"/>
          <w:sz w:val="24"/>
          <w:szCs w:val="24"/>
        </w:rPr>
        <w:t xml:space="preserve">. The Law Department’s mission is to provide excellent legal work by advising, facilitating, and defending City departments </w:t>
      </w:r>
      <w:proofErr w:type="gramStart"/>
      <w:r>
        <w:rPr>
          <w:rFonts w:ascii="Calibri" w:eastAsia="Calibri" w:hAnsi="Calibri" w:cs="Calibri"/>
          <w:color w:val="222222"/>
          <w:sz w:val="24"/>
          <w:szCs w:val="24"/>
        </w:rPr>
        <w:t>in order to</w:t>
      </w:r>
      <w:proofErr w:type="gramEnd"/>
      <w:r>
        <w:rPr>
          <w:rFonts w:ascii="Calibri" w:eastAsia="Calibri" w:hAnsi="Calibri" w:cs="Calibri"/>
          <w:color w:val="222222"/>
          <w:sz w:val="24"/>
          <w:szCs w:val="24"/>
        </w:rPr>
        <w:t xml:space="preserve"> make them more successful public servants for the community of Boston. The department has two main divisions of practice -- government services and litigation. Interns </w:t>
      </w:r>
      <w:proofErr w:type="gramStart"/>
      <w:r>
        <w:rPr>
          <w:rFonts w:ascii="Calibri" w:eastAsia="Calibri" w:hAnsi="Calibri" w:cs="Calibri"/>
          <w:color w:val="222222"/>
          <w:sz w:val="24"/>
          <w:szCs w:val="24"/>
        </w:rPr>
        <w:t>have the opportunity to</w:t>
      </w:r>
      <w:proofErr w:type="gramEnd"/>
      <w:r>
        <w:rPr>
          <w:rFonts w:ascii="Calibri" w:eastAsia="Calibri" w:hAnsi="Calibri" w:cs="Calibri"/>
          <w:color w:val="222222"/>
          <w:sz w:val="24"/>
          <w:szCs w:val="24"/>
        </w:rPr>
        <w:t xml:space="preserve"> work for both divisions.</w:t>
      </w:r>
      <w:bookmarkStart w:id="11" w:name="_fo4s6dwcjhzo" w:colFirst="0" w:colLast="0"/>
      <w:bookmarkEnd w:id="11"/>
    </w:p>
    <w:p w14:paraId="396722AF" w14:textId="77777777" w:rsidR="00DC1018" w:rsidRDefault="00DC1018" w:rsidP="00DC1018">
      <w:pPr>
        <w:spacing w:line="240" w:lineRule="auto"/>
        <w:rPr>
          <w:rFonts w:ascii="Calibri" w:eastAsia="Calibri" w:hAnsi="Calibri" w:cs="Calibri"/>
          <w:color w:val="222222"/>
          <w:sz w:val="24"/>
          <w:szCs w:val="24"/>
        </w:rPr>
      </w:pPr>
    </w:p>
    <w:p w14:paraId="67B0A7EF" w14:textId="77777777" w:rsidR="00DC1018" w:rsidRDefault="00000000" w:rsidP="00DC1018">
      <w:pPr>
        <w:spacing w:line="240" w:lineRule="auto"/>
        <w:rPr>
          <w:rFonts w:ascii="Calibri" w:eastAsia="Calibri" w:hAnsi="Calibri" w:cs="Calibri"/>
          <w:color w:val="222222"/>
          <w:sz w:val="24"/>
          <w:szCs w:val="24"/>
        </w:rPr>
      </w:pPr>
      <w:r>
        <w:rPr>
          <w:rFonts w:ascii="Calibri" w:eastAsia="Calibri" w:hAnsi="Calibri" w:cs="Calibri"/>
          <w:color w:val="222222"/>
          <w:sz w:val="24"/>
          <w:szCs w:val="24"/>
        </w:rPr>
        <w:t>The Government Services Division advises the Mayor and City departments on City ordinances, policies, and other in-house counsel municipal areas of law. Government Services duties include advising on open meeting laws, City finances, telecommunications, public works, elections issues, procurement, employment law, administrative appeals, policy considerations, reviewing City contracts, agreements, and counseling workers on conflicts of interests. The successful applicant will assist Government Services with providing legal counsel to the City's departments. They will also provide research and litigation aid to Government Services attorneys across a variety of practice areas.</w:t>
      </w:r>
      <w:bookmarkStart w:id="12" w:name="_e9343isxjv07" w:colFirst="0" w:colLast="0"/>
      <w:bookmarkEnd w:id="12"/>
    </w:p>
    <w:p w14:paraId="24615D2C" w14:textId="77777777" w:rsidR="00DC1018" w:rsidRDefault="00DC1018" w:rsidP="00DC1018">
      <w:pPr>
        <w:spacing w:line="240" w:lineRule="auto"/>
        <w:rPr>
          <w:rFonts w:ascii="Calibri" w:eastAsia="Calibri" w:hAnsi="Calibri" w:cs="Calibri"/>
          <w:color w:val="222222"/>
          <w:sz w:val="24"/>
          <w:szCs w:val="24"/>
        </w:rPr>
      </w:pPr>
    </w:p>
    <w:p w14:paraId="0000007D" w14:textId="4B4BEA07" w:rsidR="00DE25EF" w:rsidRDefault="00000000" w:rsidP="00DC1018">
      <w:pPr>
        <w:spacing w:line="240" w:lineRule="auto"/>
        <w:rPr>
          <w:rFonts w:ascii="Calibri" w:eastAsia="Calibri" w:hAnsi="Calibri" w:cs="Calibri"/>
          <w:b/>
          <w:bCs/>
          <w:color w:val="333333"/>
          <w:sz w:val="24"/>
          <w:szCs w:val="24"/>
        </w:rPr>
      </w:pPr>
      <w:r>
        <w:rPr>
          <w:rFonts w:ascii="Calibri" w:eastAsia="Calibri" w:hAnsi="Calibri" w:cs="Calibri"/>
          <w:color w:val="222222"/>
          <w:sz w:val="24"/>
          <w:szCs w:val="24"/>
        </w:rPr>
        <w:t xml:space="preserve">The Litigation Division represents the </w:t>
      </w:r>
      <w:proofErr w:type="gramStart"/>
      <w:r>
        <w:rPr>
          <w:rFonts w:ascii="Calibri" w:eastAsia="Calibri" w:hAnsi="Calibri" w:cs="Calibri"/>
          <w:color w:val="222222"/>
          <w:sz w:val="24"/>
          <w:szCs w:val="24"/>
        </w:rPr>
        <w:t>City</w:t>
      </w:r>
      <w:proofErr w:type="gramEnd"/>
      <w:r>
        <w:rPr>
          <w:rFonts w:ascii="Calibri" w:eastAsia="Calibri" w:hAnsi="Calibri" w:cs="Calibri"/>
          <w:color w:val="222222"/>
          <w:sz w:val="24"/>
          <w:szCs w:val="24"/>
        </w:rPr>
        <w:t>, the Mayor, City Departments, and City employees. The Litigation Division’s case load includes civil rights violations, employment law, voting rights, personal injury, other torts, affirmative recovery, contracts, ethical violations, and other types of complex civil litigation. The Litigation Division works in federal, state, and administrative courts. The successful applicant will learn about civil defense litigation by conducting legal research, drafting pleadings, and reviewing claims. They will also accompany City attorneys to depositions and court hearings.</w:t>
      </w:r>
      <w:r>
        <w:rPr>
          <w:rFonts w:ascii="Calibri" w:eastAsia="Calibri" w:hAnsi="Calibri" w:cs="Calibri"/>
          <w:color w:val="222222"/>
          <w:sz w:val="24"/>
          <w:szCs w:val="24"/>
        </w:rPr>
        <w:br/>
      </w:r>
      <w:r>
        <w:rPr>
          <w:rFonts w:ascii="Calibri" w:eastAsia="Calibri" w:hAnsi="Calibri" w:cs="Calibri"/>
          <w:color w:val="333333"/>
          <w:sz w:val="24"/>
          <w:szCs w:val="24"/>
        </w:rPr>
        <w:lastRenderedPageBreak/>
        <w:br/>
      </w:r>
      <w:r>
        <w:rPr>
          <w:rFonts w:ascii="Calibri" w:eastAsia="Calibri" w:hAnsi="Calibri" w:cs="Calibri"/>
          <w:b/>
          <w:bCs/>
          <w:color w:val="333333"/>
          <w:sz w:val="24"/>
          <w:szCs w:val="24"/>
          <w:u w:val="single"/>
        </w:rPr>
        <w:t>Interview Date</w:t>
      </w:r>
      <w:r w:rsidR="00DC1018">
        <w:rPr>
          <w:rFonts w:ascii="Calibri" w:eastAsia="Calibri" w:hAnsi="Calibri" w:cs="Calibri"/>
          <w:color w:val="333333"/>
          <w:sz w:val="24"/>
          <w:szCs w:val="24"/>
          <w:u w:val="single"/>
        </w:rPr>
        <w:t>:</w:t>
      </w:r>
      <w:r w:rsidR="00DC1018">
        <w:rPr>
          <w:rFonts w:ascii="Calibri" w:eastAsia="Calibri" w:hAnsi="Calibri" w:cs="Calibri"/>
          <w:b/>
          <w:bCs/>
          <w:color w:val="333333"/>
          <w:sz w:val="24"/>
          <w:szCs w:val="24"/>
        </w:rPr>
        <w:t xml:space="preserve"> January</w:t>
      </w:r>
      <w:r>
        <w:rPr>
          <w:rFonts w:ascii="Calibri" w:eastAsia="Calibri" w:hAnsi="Calibri" w:cs="Calibri"/>
          <w:b/>
          <w:bCs/>
          <w:color w:val="333333"/>
          <w:sz w:val="24"/>
          <w:szCs w:val="24"/>
        </w:rPr>
        <w:t xml:space="preserve"> 29, 2026</w:t>
      </w:r>
      <w:bookmarkStart w:id="13" w:name="_8m8ayfrldhuk" w:colFirst="0" w:colLast="0"/>
      <w:bookmarkEnd w:id="13"/>
    </w:p>
    <w:p w14:paraId="0000007E" w14:textId="77777777" w:rsidR="00DE25EF" w:rsidRDefault="00000000">
      <w:pPr>
        <w:pStyle w:val="Heading2"/>
        <w:spacing w:before="240" w:after="240" w:line="240" w:lineRule="auto"/>
        <w:rPr>
          <w:rFonts w:ascii="Calibri" w:eastAsia="Calibri" w:hAnsi="Calibri" w:cs="Calibri"/>
          <w:color w:val="DD7E6B"/>
          <w:sz w:val="28"/>
          <w:szCs w:val="28"/>
        </w:rPr>
      </w:pPr>
      <w:bookmarkStart w:id="14" w:name="_bjuwf292hzvj" w:colFirst="0" w:colLast="0"/>
      <w:bookmarkEnd w:id="14"/>
      <w:r>
        <w:rPr>
          <w:rFonts w:ascii="Calibri" w:eastAsia="Calibri" w:hAnsi="Calibri" w:cs="Calibri"/>
          <w:color w:val="DD7E6B"/>
          <w:sz w:val="28"/>
          <w:szCs w:val="28"/>
        </w:rPr>
        <w:t>City of Marlborough (Marlborough, MA)</w:t>
      </w:r>
    </w:p>
    <w:p w14:paraId="0000007F"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City Hall, 4th Floor, 140 Main Street, Marlborough, MA 01752</w:t>
      </w:r>
    </w:p>
    <w:p w14:paraId="00000080"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Jason D. Grossfield, City Solicitor,</w:t>
      </w:r>
      <w:hyperlink r:id="rId12">
        <w:r>
          <w:rPr>
            <w:rFonts w:ascii="Calibri" w:eastAsia="Calibri" w:hAnsi="Calibri" w:cs="Calibri"/>
            <w:color w:val="1155CC"/>
            <w:sz w:val="24"/>
            <w:szCs w:val="24"/>
            <w:u w:val="single"/>
          </w:rPr>
          <w:t xml:space="preserve"> jgrossfield@marlborough-ma.gov</w:t>
        </w:r>
      </w:hyperlink>
    </w:p>
    <w:p w14:paraId="00000081"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Years</w:t>
      </w:r>
      <w:r>
        <w:rPr>
          <w:rFonts w:ascii="Calibri" w:eastAsia="Calibri" w:hAnsi="Calibri" w:cs="Calibri"/>
          <w:sz w:val="24"/>
          <w:szCs w:val="24"/>
        </w:rPr>
        <w:t>: 1LD/2LE, 2LD/3LE</w:t>
      </w:r>
    </w:p>
    <w:p w14:paraId="00000082"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Materials Requested</w:t>
      </w:r>
      <w:r>
        <w:rPr>
          <w:rFonts w:ascii="Calibri" w:eastAsia="Calibri" w:hAnsi="Calibri" w:cs="Calibri"/>
          <w:sz w:val="24"/>
          <w:szCs w:val="24"/>
        </w:rPr>
        <w:t>: submit cover letter and resume</w:t>
      </w:r>
    </w:p>
    <w:p w14:paraId="00000083" w14:textId="77777777" w:rsidR="00DE25EF" w:rsidRDefault="00000000">
      <w:pPr>
        <w:pStyle w:val="Heading2"/>
        <w:spacing w:before="240" w:after="240" w:line="240" w:lineRule="auto"/>
        <w:rPr>
          <w:rFonts w:ascii="Calibri" w:eastAsia="Calibri" w:hAnsi="Calibri" w:cs="Calibri"/>
          <w:color w:val="333333"/>
          <w:sz w:val="24"/>
          <w:szCs w:val="24"/>
        </w:rPr>
      </w:pPr>
      <w:bookmarkStart w:id="15" w:name="_bn7p8bljtr89" w:colFirst="0" w:colLast="0"/>
      <w:bookmarkEnd w:id="15"/>
      <w:r>
        <w:rPr>
          <w:rFonts w:ascii="Calibri" w:eastAsia="Calibri" w:hAnsi="Calibri" w:cs="Calibri"/>
          <w:sz w:val="24"/>
          <w:szCs w:val="24"/>
          <w:u w:val="single"/>
        </w:rPr>
        <w:t>Description</w:t>
      </w:r>
      <w:r>
        <w:rPr>
          <w:rFonts w:ascii="Calibri" w:eastAsia="Calibri" w:hAnsi="Calibri" w:cs="Calibri"/>
          <w:sz w:val="24"/>
          <w:szCs w:val="24"/>
        </w:rPr>
        <w:t xml:space="preserve">: </w:t>
      </w:r>
      <w:r>
        <w:rPr>
          <w:rFonts w:ascii="Calibri" w:eastAsia="Calibri" w:hAnsi="Calibri" w:cs="Calibri"/>
          <w:color w:val="333333"/>
          <w:sz w:val="24"/>
          <w:szCs w:val="24"/>
        </w:rPr>
        <w:t xml:space="preserve">The City of Marlborough is seeking a legal intern or </w:t>
      </w:r>
      <w:proofErr w:type="gramStart"/>
      <w:r>
        <w:rPr>
          <w:rFonts w:ascii="Calibri" w:eastAsia="Calibri" w:hAnsi="Calibri" w:cs="Calibri"/>
          <w:color w:val="333333"/>
          <w:sz w:val="24"/>
          <w:szCs w:val="24"/>
        </w:rPr>
        <w:t>extern</w:t>
      </w:r>
      <w:proofErr w:type="gramEnd"/>
      <w:r>
        <w:rPr>
          <w:rFonts w:ascii="Calibri" w:eastAsia="Calibri" w:hAnsi="Calibri" w:cs="Calibri"/>
          <w:color w:val="333333"/>
          <w:sz w:val="24"/>
          <w:szCs w:val="24"/>
        </w:rPr>
        <w:t xml:space="preserve"> for Summer 2026. The Legal Department represents the City of Marlborough and its officials, departments, and employees in all aspects of local government law. This position will provide experience in the practice of municipal law in an in-house setting, and exposure to a variety of substantive areas including land use/zoning, real estate, contracting, and litigation. The ideal candidate will have experience researching novel legal issues and an interest in local government.</w:t>
      </w:r>
    </w:p>
    <w:p w14:paraId="00000085" w14:textId="00951585" w:rsidR="00DE25EF" w:rsidRPr="00DC1018" w:rsidRDefault="00000000" w:rsidP="00DC1018">
      <w:pPr>
        <w:pStyle w:val="Heading2"/>
        <w:spacing w:before="240" w:after="240" w:line="240" w:lineRule="auto"/>
        <w:rPr>
          <w:rFonts w:ascii="Calibri" w:eastAsia="Calibri" w:hAnsi="Calibri" w:cs="Calibri"/>
          <w:color w:val="DD7E6B"/>
          <w:sz w:val="28"/>
          <w:szCs w:val="28"/>
        </w:rPr>
      </w:pPr>
      <w:bookmarkStart w:id="16" w:name="_rsitb54zi8e6" w:colFirst="0" w:colLast="0"/>
      <w:bookmarkEnd w:id="16"/>
      <w:r>
        <w:rPr>
          <w:rFonts w:ascii="Calibri" w:eastAsia="Calibri" w:hAnsi="Calibri" w:cs="Calibri"/>
          <w:b/>
          <w:bCs/>
          <w:color w:val="333333"/>
          <w:sz w:val="24"/>
          <w:szCs w:val="24"/>
          <w:u w:val="single"/>
        </w:rPr>
        <w:t>Interview Date</w:t>
      </w:r>
      <w:proofErr w:type="gramStart"/>
      <w:r>
        <w:rPr>
          <w:rFonts w:ascii="Calibri" w:eastAsia="Calibri" w:hAnsi="Calibri" w:cs="Calibri"/>
          <w:color w:val="333333"/>
          <w:sz w:val="24"/>
          <w:szCs w:val="24"/>
          <w:u w:val="single"/>
        </w:rPr>
        <w:t>:</w:t>
      </w:r>
      <w:r>
        <w:rPr>
          <w:rFonts w:ascii="Calibri" w:eastAsia="Calibri" w:hAnsi="Calibri" w:cs="Calibri"/>
          <w:b/>
          <w:bCs/>
          <w:color w:val="333333"/>
          <w:sz w:val="24"/>
          <w:szCs w:val="24"/>
        </w:rPr>
        <w:t xml:space="preserve">  January</w:t>
      </w:r>
      <w:proofErr w:type="gramEnd"/>
      <w:r>
        <w:rPr>
          <w:rFonts w:ascii="Calibri" w:eastAsia="Calibri" w:hAnsi="Calibri" w:cs="Calibri"/>
          <w:b/>
          <w:bCs/>
          <w:color w:val="333333"/>
          <w:sz w:val="24"/>
          <w:szCs w:val="24"/>
        </w:rPr>
        <w:t xml:space="preserve"> 29, 2026</w:t>
      </w:r>
    </w:p>
    <w:p w14:paraId="00000086" w14:textId="77777777" w:rsidR="00DE25EF" w:rsidRDefault="00000000">
      <w:pPr>
        <w:pStyle w:val="Heading2"/>
        <w:spacing w:before="240" w:after="240" w:line="240" w:lineRule="auto"/>
        <w:rPr>
          <w:rFonts w:ascii="Calibri" w:eastAsia="Calibri" w:hAnsi="Calibri" w:cs="Calibri"/>
          <w:color w:val="DD7E6B"/>
          <w:sz w:val="28"/>
          <w:szCs w:val="28"/>
        </w:rPr>
      </w:pPr>
      <w:bookmarkStart w:id="17" w:name="_g1kb1vll1cud" w:colFirst="0" w:colLast="0"/>
      <w:bookmarkEnd w:id="17"/>
      <w:r>
        <w:rPr>
          <w:rFonts w:ascii="Calibri" w:eastAsia="Calibri" w:hAnsi="Calibri" w:cs="Calibri"/>
          <w:color w:val="DD7E6B"/>
          <w:sz w:val="28"/>
          <w:szCs w:val="28"/>
        </w:rPr>
        <w:t>City of Newton Law Department (Newton, MA)</w:t>
      </w:r>
    </w:p>
    <w:p w14:paraId="00000087" w14:textId="77777777" w:rsidR="00DE25EF" w:rsidRDefault="00000000">
      <w:pP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u w:val="single"/>
        </w:rPr>
        <w:t>Address</w:t>
      </w:r>
      <w:proofErr w:type="gramStart"/>
      <w:r>
        <w:rPr>
          <w:rFonts w:ascii="Calibri" w:eastAsia="Calibri" w:hAnsi="Calibri" w:cs="Calibri"/>
          <w:color w:val="222222"/>
          <w:sz w:val="24"/>
          <w:szCs w:val="24"/>
          <w:highlight w:val="white"/>
        </w:rPr>
        <w:t>:  1000</w:t>
      </w:r>
      <w:proofErr w:type="gramEnd"/>
      <w:r>
        <w:rPr>
          <w:rFonts w:ascii="Calibri" w:eastAsia="Calibri" w:hAnsi="Calibri" w:cs="Calibri"/>
          <w:color w:val="222222"/>
          <w:sz w:val="24"/>
          <w:szCs w:val="24"/>
          <w:highlight w:val="white"/>
        </w:rPr>
        <w:t xml:space="preserve"> Commonwealth Avenue, Newton, MA 02459</w:t>
      </w:r>
    </w:p>
    <w:p w14:paraId="00000088" w14:textId="77777777" w:rsidR="00DE25EF" w:rsidRDefault="00000000">
      <w:pPr>
        <w:spacing w:line="240" w:lineRule="auto"/>
        <w:rPr>
          <w:rFonts w:ascii="Calibri" w:eastAsia="Calibri" w:hAnsi="Calibri" w:cs="Calibri"/>
          <w:color w:val="0000FF"/>
          <w:sz w:val="24"/>
          <w:szCs w:val="24"/>
          <w:highlight w:val="white"/>
        </w:rPr>
      </w:pPr>
      <w:r>
        <w:rPr>
          <w:rFonts w:ascii="Calibri" w:eastAsia="Calibri" w:hAnsi="Calibri" w:cs="Calibri"/>
          <w:color w:val="222222"/>
          <w:sz w:val="24"/>
          <w:szCs w:val="24"/>
          <w:highlight w:val="white"/>
          <w:u w:val="single"/>
        </w:rPr>
        <w:t>Contact</w:t>
      </w:r>
      <w:r>
        <w:rPr>
          <w:rFonts w:ascii="Calibri" w:eastAsia="Calibri" w:hAnsi="Calibri" w:cs="Calibri"/>
          <w:color w:val="222222"/>
          <w:sz w:val="24"/>
          <w:szCs w:val="24"/>
          <w:highlight w:val="white"/>
        </w:rPr>
        <w:t xml:space="preserve">:  Jaclyn Zawada, Assistant City Solicitor, </w:t>
      </w:r>
      <w:hyperlink r:id="rId13">
        <w:r>
          <w:rPr>
            <w:rFonts w:ascii="Calibri" w:eastAsia="Calibri" w:hAnsi="Calibri" w:cs="Calibri"/>
            <w:color w:val="1155CC"/>
            <w:sz w:val="24"/>
            <w:szCs w:val="24"/>
            <w:highlight w:val="white"/>
            <w:u w:val="single"/>
          </w:rPr>
          <w:t>jzawada@newtonma.gov</w:t>
        </w:r>
      </w:hyperlink>
      <w:r>
        <w:rPr>
          <w:rFonts w:ascii="Calibri" w:eastAsia="Calibri" w:hAnsi="Calibri" w:cs="Calibri"/>
          <w:color w:val="0000FF"/>
          <w:sz w:val="24"/>
          <w:szCs w:val="24"/>
          <w:highlight w:val="white"/>
        </w:rPr>
        <w:t xml:space="preserve"> </w:t>
      </w:r>
    </w:p>
    <w:p w14:paraId="00000089" w14:textId="77777777" w:rsidR="00DE25EF" w:rsidRDefault="00000000">
      <w:pP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u w:val="single"/>
        </w:rPr>
        <w:t>Years</w:t>
      </w:r>
      <w:proofErr w:type="gramStart"/>
      <w:r>
        <w:rPr>
          <w:rFonts w:ascii="Calibri" w:eastAsia="Calibri" w:hAnsi="Calibri" w:cs="Calibri"/>
          <w:color w:val="222222"/>
          <w:sz w:val="24"/>
          <w:szCs w:val="24"/>
          <w:highlight w:val="white"/>
        </w:rPr>
        <w:t>:  1</w:t>
      </w:r>
      <w:proofErr w:type="gramEnd"/>
      <w:r>
        <w:rPr>
          <w:rFonts w:ascii="Calibri" w:eastAsia="Calibri" w:hAnsi="Calibri" w:cs="Calibri"/>
          <w:color w:val="222222"/>
          <w:sz w:val="24"/>
          <w:szCs w:val="24"/>
          <w:highlight w:val="white"/>
        </w:rPr>
        <w:t>LD/2LE, 2LD/3LE</w:t>
      </w:r>
    </w:p>
    <w:p w14:paraId="0000008A" w14:textId="77777777" w:rsidR="00DE25EF" w:rsidRDefault="00000000">
      <w:pPr>
        <w:spacing w:line="240" w:lineRule="auto"/>
        <w:rPr>
          <w:rFonts w:ascii="Calibri" w:eastAsia="Calibri" w:hAnsi="Calibri" w:cs="Calibri"/>
          <w:i/>
          <w:iCs/>
          <w:color w:val="222222"/>
          <w:sz w:val="24"/>
          <w:szCs w:val="24"/>
          <w:highlight w:val="white"/>
        </w:rPr>
      </w:pPr>
      <w:r>
        <w:rPr>
          <w:rFonts w:ascii="Calibri" w:eastAsia="Calibri" w:hAnsi="Calibri" w:cs="Calibri"/>
          <w:color w:val="222222"/>
          <w:sz w:val="24"/>
          <w:szCs w:val="24"/>
          <w:highlight w:val="white"/>
          <w:u w:val="single"/>
        </w:rPr>
        <w:t>Materials Requested</w:t>
      </w:r>
      <w:r>
        <w:rPr>
          <w:rFonts w:ascii="Calibri" w:eastAsia="Calibri" w:hAnsi="Calibri" w:cs="Calibri"/>
          <w:color w:val="222222"/>
          <w:sz w:val="24"/>
          <w:szCs w:val="24"/>
          <w:highlight w:val="white"/>
        </w:rPr>
        <w:t xml:space="preserve">: </w:t>
      </w:r>
      <w:r>
        <w:rPr>
          <w:rFonts w:ascii="Calibri" w:eastAsia="Calibri" w:hAnsi="Calibri" w:cs="Calibri"/>
          <w:i/>
          <w:iCs/>
          <w:color w:val="222222"/>
          <w:sz w:val="24"/>
          <w:szCs w:val="24"/>
          <w:highlight w:val="white"/>
        </w:rPr>
        <w:t>submit resume, cover letter and writing sample</w:t>
      </w:r>
    </w:p>
    <w:p w14:paraId="0000008B" w14:textId="77777777" w:rsidR="00DE25EF" w:rsidRDefault="00000000">
      <w:pP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u w:val="single"/>
        </w:rPr>
        <w:t>Description</w:t>
      </w:r>
      <w:proofErr w:type="gramStart"/>
      <w:r>
        <w:rPr>
          <w:rFonts w:ascii="Calibri" w:eastAsia="Calibri" w:hAnsi="Calibri" w:cs="Calibri"/>
          <w:color w:val="222222"/>
          <w:sz w:val="24"/>
          <w:szCs w:val="24"/>
          <w:highlight w:val="white"/>
        </w:rPr>
        <w:t>:  The</w:t>
      </w:r>
      <w:proofErr w:type="gramEnd"/>
      <w:r>
        <w:rPr>
          <w:rFonts w:ascii="Calibri" w:eastAsia="Calibri" w:hAnsi="Calibri" w:cs="Calibri"/>
          <w:color w:val="222222"/>
          <w:sz w:val="24"/>
          <w:szCs w:val="24"/>
          <w:highlight w:val="white"/>
        </w:rPr>
        <w:t xml:space="preserve"> City of Newton Law Department is looking for 1-2 students, either current 1L or 2L’s, for an unpaid summer 2026 internship.  Interns will have the opportunity to work in a variety of areas of law depending on their interests and the needs of the Law Department.</w:t>
      </w:r>
    </w:p>
    <w:p w14:paraId="0000008C" w14:textId="77777777" w:rsidR="00DE25EF" w:rsidRDefault="00DE25EF">
      <w:pPr>
        <w:spacing w:line="240" w:lineRule="auto"/>
        <w:rPr>
          <w:rFonts w:ascii="Calibri" w:eastAsia="Calibri" w:hAnsi="Calibri" w:cs="Calibri"/>
          <w:color w:val="222222"/>
          <w:sz w:val="24"/>
          <w:szCs w:val="24"/>
          <w:highlight w:val="white"/>
        </w:rPr>
      </w:pPr>
    </w:p>
    <w:p w14:paraId="0000008D" w14:textId="77777777" w:rsidR="00DE25EF" w:rsidRDefault="00000000">
      <w:pPr>
        <w:spacing w:line="240" w:lineRule="auto"/>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The City of Newton Law Department is a dynamic, collaborative group of ten lawyers who provide a wide-ranging scope of in-house legal services to the Mayor’s Office, City Council, and all City Departments, including the Newton Public Schools.  The Law Department takes pride in producing high-quality legal work within an environment that values and actively encourages creativity and collaboration.  Attorneys within the Law Department each have expertise and handle matters in particular areas of law, such as labor, land use, litigation, real estate, and education.</w:t>
      </w:r>
    </w:p>
    <w:p w14:paraId="0000008E" w14:textId="77777777" w:rsidR="00DE25EF" w:rsidRDefault="00DE25EF">
      <w:pPr>
        <w:spacing w:line="240" w:lineRule="auto"/>
        <w:rPr>
          <w:rFonts w:ascii="Calibri" w:eastAsia="Calibri" w:hAnsi="Calibri" w:cs="Calibri"/>
          <w:color w:val="222222"/>
          <w:sz w:val="24"/>
          <w:szCs w:val="24"/>
          <w:highlight w:val="white"/>
        </w:rPr>
      </w:pPr>
    </w:p>
    <w:p w14:paraId="00000091" w14:textId="726748A2" w:rsidR="00DE25EF" w:rsidRPr="00DC1018" w:rsidRDefault="00000000">
      <w:pPr>
        <w:spacing w:line="240" w:lineRule="auto"/>
        <w:rPr>
          <w:rFonts w:ascii="Calibri" w:eastAsia="Calibri" w:hAnsi="Calibri" w:cs="Calibri"/>
          <w:b/>
          <w:bCs/>
          <w:sz w:val="24"/>
          <w:szCs w:val="24"/>
        </w:rPr>
      </w:pPr>
      <w:r>
        <w:rPr>
          <w:rFonts w:ascii="Calibri" w:eastAsia="Calibri" w:hAnsi="Calibri" w:cs="Calibri"/>
          <w:b/>
          <w:bCs/>
          <w:color w:val="333333"/>
          <w:sz w:val="24"/>
          <w:szCs w:val="24"/>
          <w:highlight w:val="white"/>
          <w:u w:val="single"/>
        </w:rPr>
        <w:t>Interview Date</w:t>
      </w:r>
      <w:proofErr w:type="gramStart"/>
      <w:r>
        <w:rPr>
          <w:rFonts w:ascii="Calibri" w:eastAsia="Calibri" w:hAnsi="Calibri" w:cs="Calibri"/>
          <w:b/>
          <w:bCs/>
          <w:color w:val="333333"/>
          <w:sz w:val="24"/>
          <w:szCs w:val="24"/>
          <w:highlight w:val="white"/>
          <w:u w:val="single"/>
        </w:rPr>
        <w:t>:</w:t>
      </w:r>
      <w:r>
        <w:rPr>
          <w:rFonts w:ascii="Calibri" w:eastAsia="Calibri" w:hAnsi="Calibri" w:cs="Calibri"/>
          <w:b/>
          <w:bCs/>
          <w:color w:val="333333"/>
          <w:sz w:val="24"/>
          <w:szCs w:val="24"/>
          <w:highlight w:val="white"/>
        </w:rPr>
        <w:t xml:space="preserve">  January</w:t>
      </w:r>
      <w:proofErr w:type="gramEnd"/>
      <w:r>
        <w:rPr>
          <w:rFonts w:ascii="Calibri" w:eastAsia="Calibri" w:hAnsi="Calibri" w:cs="Calibri"/>
          <w:b/>
          <w:bCs/>
          <w:color w:val="333333"/>
          <w:sz w:val="24"/>
          <w:szCs w:val="24"/>
          <w:highlight w:val="white"/>
        </w:rPr>
        <w:t xml:space="preserve"> 29, 2026</w:t>
      </w:r>
    </w:p>
    <w:p w14:paraId="00000092" w14:textId="77777777" w:rsidR="00DE25EF" w:rsidRDefault="00000000">
      <w:pPr>
        <w:pStyle w:val="Heading2"/>
        <w:spacing w:before="240" w:after="240" w:line="240" w:lineRule="auto"/>
        <w:rPr>
          <w:rFonts w:ascii="Calibri" w:eastAsia="Calibri" w:hAnsi="Calibri" w:cs="Calibri"/>
          <w:color w:val="DD7E6B"/>
          <w:sz w:val="28"/>
          <w:szCs w:val="28"/>
        </w:rPr>
      </w:pPr>
      <w:bookmarkStart w:id="18" w:name="_tzghsbfbag5o" w:colFirst="0" w:colLast="0"/>
      <w:bookmarkEnd w:id="18"/>
      <w:r>
        <w:rPr>
          <w:rFonts w:ascii="Calibri" w:eastAsia="Calibri" w:hAnsi="Calibri" w:cs="Calibri"/>
          <w:color w:val="DD7E6B"/>
          <w:sz w:val="28"/>
          <w:szCs w:val="28"/>
        </w:rPr>
        <w:t>City of Somerville (Somerville, MA)</w:t>
      </w:r>
    </w:p>
    <w:p w14:paraId="00000093"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93 Highland Avenue, Somerville, MA 02143</w:t>
      </w:r>
    </w:p>
    <w:p w14:paraId="00000094"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Jason Piques, Assistant City Solicitor, </w:t>
      </w:r>
      <w:hyperlink r:id="rId14">
        <w:r>
          <w:rPr>
            <w:rFonts w:ascii="Calibri" w:eastAsia="Calibri" w:hAnsi="Calibri" w:cs="Calibri"/>
            <w:color w:val="1155CC"/>
            <w:sz w:val="24"/>
            <w:szCs w:val="24"/>
            <w:u w:val="single"/>
          </w:rPr>
          <w:t>jpiques@somervillema.gov</w:t>
        </w:r>
      </w:hyperlink>
    </w:p>
    <w:p w14:paraId="00000095" w14:textId="77777777" w:rsidR="00DE25EF" w:rsidRDefault="00000000">
      <w:pPr>
        <w:spacing w:line="240" w:lineRule="auto"/>
        <w:rPr>
          <w:rFonts w:ascii="Calibri" w:eastAsia="Calibri" w:hAnsi="Calibri" w:cs="Calibri"/>
          <w:sz w:val="24"/>
          <w:szCs w:val="24"/>
          <w:shd w:val="clear" w:color="auto" w:fill="FF9900"/>
        </w:rPr>
      </w:pPr>
      <w:r>
        <w:rPr>
          <w:rFonts w:ascii="Calibri" w:eastAsia="Calibri" w:hAnsi="Calibri" w:cs="Calibri"/>
          <w:sz w:val="24"/>
          <w:szCs w:val="24"/>
          <w:u w:val="single"/>
        </w:rPr>
        <w:t>Years</w:t>
      </w:r>
      <w:r>
        <w:rPr>
          <w:rFonts w:ascii="Calibri" w:eastAsia="Calibri" w:hAnsi="Calibri" w:cs="Calibri"/>
          <w:sz w:val="24"/>
          <w:szCs w:val="24"/>
        </w:rPr>
        <w:t xml:space="preserve">: </w:t>
      </w:r>
      <w:r>
        <w:rPr>
          <w:rFonts w:ascii="Calibri" w:eastAsia="Calibri" w:hAnsi="Calibri" w:cs="Calibri"/>
          <w:color w:val="222222"/>
          <w:sz w:val="24"/>
          <w:szCs w:val="24"/>
          <w:highlight w:val="white"/>
        </w:rPr>
        <w:t>1LD/2LE, 2LD/3LE</w:t>
      </w:r>
    </w:p>
    <w:p w14:paraId="00000096"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Materials Requested</w:t>
      </w:r>
      <w:proofErr w:type="gramStart"/>
      <w:r>
        <w:rPr>
          <w:rFonts w:ascii="Calibri" w:eastAsia="Calibri" w:hAnsi="Calibri" w:cs="Calibri"/>
          <w:sz w:val="24"/>
          <w:szCs w:val="24"/>
          <w:u w:val="single"/>
        </w:rPr>
        <w:t>:</w:t>
      </w:r>
      <w:r>
        <w:rPr>
          <w:rFonts w:ascii="Calibri" w:eastAsia="Calibri" w:hAnsi="Calibri" w:cs="Calibri"/>
          <w:sz w:val="24"/>
          <w:szCs w:val="24"/>
        </w:rPr>
        <w:t xml:space="preserve">  resume</w:t>
      </w:r>
      <w:proofErr w:type="gramEnd"/>
      <w:r>
        <w:rPr>
          <w:rFonts w:ascii="Calibri" w:eastAsia="Calibri" w:hAnsi="Calibri" w:cs="Calibri"/>
          <w:sz w:val="24"/>
          <w:szCs w:val="24"/>
        </w:rPr>
        <w:t>, cover letter and writing sample</w:t>
      </w:r>
    </w:p>
    <w:p w14:paraId="00000097"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lastRenderedPageBreak/>
        <w:t>Description</w:t>
      </w:r>
      <w:r>
        <w:rPr>
          <w:rFonts w:ascii="Calibri" w:eastAsia="Calibri" w:hAnsi="Calibri" w:cs="Calibri"/>
          <w:sz w:val="24"/>
          <w:szCs w:val="24"/>
        </w:rPr>
        <w:t>: A summer law clerk for the City of Somerville would support the city's legal department by performing tasks like legal research, drafting documents, and assisting attorneys with case preparation. The role requires strong legal research, writing, and analytical skills. The successful candidate will show an ability to handle many diverse topics simultaneously.</w:t>
      </w:r>
    </w:p>
    <w:p w14:paraId="00000098" w14:textId="77777777" w:rsidR="00DE25EF" w:rsidRDefault="00DE25EF">
      <w:pPr>
        <w:spacing w:line="240" w:lineRule="auto"/>
        <w:rPr>
          <w:rFonts w:ascii="Calibri" w:eastAsia="Calibri" w:hAnsi="Calibri" w:cs="Calibri"/>
          <w:sz w:val="24"/>
          <w:szCs w:val="24"/>
        </w:rPr>
      </w:pPr>
    </w:p>
    <w:p w14:paraId="0000009B" w14:textId="3A5DF259" w:rsidR="00DE25EF" w:rsidRDefault="00000000">
      <w:pPr>
        <w:spacing w:line="240" w:lineRule="auto"/>
        <w:rPr>
          <w:rFonts w:ascii="Calibri" w:eastAsia="Calibri" w:hAnsi="Calibri" w:cs="Calibri"/>
          <w:b/>
          <w:bCs/>
          <w:color w:val="333333"/>
          <w:sz w:val="24"/>
          <w:szCs w:val="24"/>
          <w:highlight w:val="white"/>
        </w:rPr>
      </w:pPr>
      <w:r>
        <w:rPr>
          <w:rFonts w:ascii="Calibri" w:eastAsia="Calibri" w:hAnsi="Calibri" w:cs="Calibri"/>
          <w:b/>
          <w:bCs/>
          <w:color w:val="333333"/>
          <w:sz w:val="24"/>
          <w:szCs w:val="24"/>
          <w:highlight w:val="white"/>
          <w:u w:val="single"/>
        </w:rPr>
        <w:t>Interview Date</w:t>
      </w:r>
      <w:proofErr w:type="gramStart"/>
      <w:r>
        <w:rPr>
          <w:rFonts w:ascii="Calibri" w:eastAsia="Calibri" w:hAnsi="Calibri" w:cs="Calibri"/>
          <w:b/>
          <w:bCs/>
          <w:color w:val="333333"/>
          <w:sz w:val="24"/>
          <w:szCs w:val="24"/>
          <w:highlight w:val="white"/>
          <w:u w:val="single"/>
        </w:rPr>
        <w:t>:</w:t>
      </w:r>
      <w:r>
        <w:rPr>
          <w:rFonts w:ascii="Calibri" w:eastAsia="Calibri" w:hAnsi="Calibri" w:cs="Calibri"/>
          <w:b/>
          <w:bCs/>
          <w:color w:val="333333"/>
          <w:sz w:val="24"/>
          <w:szCs w:val="24"/>
          <w:highlight w:val="white"/>
        </w:rPr>
        <w:t xml:space="preserve">  January</w:t>
      </w:r>
      <w:proofErr w:type="gramEnd"/>
      <w:r>
        <w:rPr>
          <w:rFonts w:ascii="Calibri" w:eastAsia="Calibri" w:hAnsi="Calibri" w:cs="Calibri"/>
          <w:b/>
          <w:bCs/>
          <w:color w:val="333333"/>
          <w:sz w:val="24"/>
          <w:szCs w:val="24"/>
          <w:highlight w:val="white"/>
        </w:rPr>
        <w:t xml:space="preserve"> 29, 2026</w:t>
      </w:r>
    </w:p>
    <w:p w14:paraId="0000009C" w14:textId="77777777" w:rsidR="00DE25EF" w:rsidRDefault="00000000">
      <w:pPr>
        <w:pStyle w:val="Heading2"/>
        <w:spacing w:before="240" w:after="240" w:line="240" w:lineRule="auto"/>
        <w:rPr>
          <w:rFonts w:ascii="Calibri" w:eastAsia="Calibri" w:hAnsi="Calibri" w:cs="Calibri"/>
          <w:color w:val="DD7E6B"/>
          <w:sz w:val="28"/>
          <w:szCs w:val="28"/>
        </w:rPr>
      </w:pPr>
      <w:bookmarkStart w:id="19" w:name="_ezbzl4d49lhf" w:colFirst="0" w:colLast="0"/>
      <w:bookmarkEnd w:id="19"/>
      <w:r>
        <w:rPr>
          <w:rFonts w:ascii="Calibri" w:eastAsia="Calibri" w:hAnsi="Calibri" w:cs="Calibri"/>
          <w:color w:val="DD7E6B"/>
          <w:sz w:val="28"/>
          <w:szCs w:val="28"/>
        </w:rPr>
        <w:t>Colorado Public Defenders (Denver, CO)</w:t>
      </w:r>
    </w:p>
    <w:p w14:paraId="0000009D"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1300 Broadway, Suite 400, Denver, Colorado 80203</w:t>
      </w:r>
    </w:p>
    <w:p w14:paraId="0000009E"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Additional Locations</w:t>
      </w:r>
      <w:r>
        <w:rPr>
          <w:rFonts w:ascii="Calibri" w:eastAsia="Calibri" w:hAnsi="Calibri" w:cs="Calibri"/>
          <w:sz w:val="24"/>
          <w:szCs w:val="24"/>
        </w:rPr>
        <w:t>: Alamosa, Arapahoe, Boulder, Brighton, Colorado Springs, Denver, Dillon, Douglas, Durango, Fort Collins, Glenwood Springs, Golden, Grand Junction, Greeley, La Junta, Montrose, Pueblo, Salida, Steamboat Springs, Sterling, Trinidad</w:t>
      </w:r>
    </w:p>
    <w:p w14:paraId="0000009F"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Website</w:t>
      </w:r>
      <w:r>
        <w:rPr>
          <w:rFonts w:ascii="Calibri" w:eastAsia="Calibri" w:hAnsi="Calibri" w:cs="Calibri"/>
          <w:sz w:val="24"/>
          <w:szCs w:val="24"/>
        </w:rPr>
        <w:t>:</w:t>
      </w:r>
      <w:r>
        <w:rPr>
          <w:rFonts w:ascii="Calibri" w:eastAsia="Calibri" w:hAnsi="Calibri" w:cs="Calibri"/>
          <w:b/>
          <w:bCs/>
          <w:sz w:val="24"/>
          <w:szCs w:val="24"/>
        </w:rPr>
        <w:t xml:space="preserve"> </w:t>
      </w:r>
      <w:hyperlink r:id="rId15">
        <w:r>
          <w:rPr>
            <w:rFonts w:ascii="Calibri" w:eastAsia="Calibri" w:hAnsi="Calibri" w:cs="Calibri"/>
            <w:color w:val="1155CC"/>
            <w:sz w:val="24"/>
            <w:szCs w:val="24"/>
            <w:u w:val="single"/>
          </w:rPr>
          <w:t>https://www.publiccounsel.net/</w:t>
        </w:r>
      </w:hyperlink>
    </w:p>
    <w:p w14:paraId="000000A0"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Blanca Macias, Hiring and Recruiting Coordinator, </w:t>
      </w:r>
      <w:hyperlink r:id="rId16">
        <w:r>
          <w:rPr>
            <w:rFonts w:ascii="Calibri" w:eastAsia="Calibri" w:hAnsi="Calibri" w:cs="Calibri"/>
            <w:color w:val="1155CC"/>
            <w:sz w:val="24"/>
            <w:szCs w:val="24"/>
            <w:u w:val="single"/>
          </w:rPr>
          <w:t>blanca.macias@coloradodefenders.us</w:t>
        </w:r>
      </w:hyperlink>
      <w:r>
        <w:rPr>
          <w:rFonts w:ascii="Calibri" w:eastAsia="Calibri" w:hAnsi="Calibri" w:cs="Calibri"/>
          <w:sz w:val="24"/>
          <w:szCs w:val="24"/>
        </w:rPr>
        <w:t xml:space="preserve"> </w:t>
      </w:r>
    </w:p>
    <w:p w14:paraId="000000A1"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Years</w:t>
      </w:r>
      <w:r>
        <w:rPr>
          <w:rFonts w:ascii="Calibri" w:eastAsia="Calibri" w:hAnsi="Calibri" w:cs="Calibri"/>
          <w:sz w:val="24"/>
          <w:szCs w:val="24"/>
        </w:rPr>
        <w:t>: 2LD/3LE, 3LD/4LE</w:t>
      </w:r>
    </w:p>
    <w:p w14:paraId="000000A2"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Materials Requested</w:t>
      </w:r>
      <w:proofErr w:type="gramStart"/>
      <w:r>
        <w:rPr>
          <w:rFonts w:ascii="Calibri" w:eastAsia="Calibri" w:hAnsi="Calibri" w:cs="Calibri"/>
          <w:sz w:val="24"/>
          <w:szCs w:val="24"/>
        </w:rPr>
        <w:t>:  resume</w:t>
      </w:r>
      <w:proofErr w:type="gramEnd"/>
      <w:r>
        <w:rPr>
          <w:rFonts w:ascii="Calibri" w:eastAsia="Calibri" w:hAnsi="Calibri" w:cs="Calibri"/>
          <w:sz w:val="24"/>
          <w:szCs w:val="24"/>
        </w:rPr>
        <w:t xml:space="preserve"> and cover letter. 3 professional references for 3Ls only.</w:t>
      </w:r>
    </w:p>
    <w:p w14:paraId="000000A3"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Hiring Criteria</w:t>
      </w:r>
      <w:r>
        <w:rPr>
          <w:rFonts w:ascii="Calibri" w:eastAsia="Calibri" w:hAnsi="Calibri" w:cs="Calibri"/>
          <w:sz w:val="24"/>
          <w:szCs w:val="24"/>
        </w:rPr>
        <w:t xml:space="preserve">: 3Ls must have </w:t>
      </w:r>
      <w:proofErr w:type="gramStart"/>
      <w:r>
        <w:rPr>
          <w:rFonts w:ascii="Calibri" w:eastAsia="Calibri" w:hAnsi="Calibri" w:cs="Calibri"/>
          <w:sz w:val="24"/>
          <w:szCs w:val="24"/>
        </w:rPr>
        <w:t>a</w:t>
      </w:r>
      <w:proofErr w:type="gramEnd"/>
      <w:r>
        <w:rPr>
          <w:rFonts w:ascii="Calibri" w:eastAsia="Calibri" w:hAnsi="Calibri" w:cs="Calibri"/>
          <w:sz w:val="24"/>
          <w:szCs w:val="24"/>
        </w:rPr>
        <w:t xml:space="preserve"> SSN at time of hire</w:t>
      </w:r>
    </w:p>
    <w:p w14:paraId="000000A4"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Attorney: Salary: Pre Bar - $5276/</w:t>
      </w:r>
      <w:proofErr w:type="gramStart"/>
      <w:r>
        <w:rPr>
          <w:rFonts w:ascii="Calibri" w:eastAsia="Calibri" w:hAnsi="Calibri" w:cs="Calibri"/>
          <w:sz w:val="24"/>
          <w:szCs w:val="24"/>
        </w:rPr>
        <w:t>monthly  Entry</w:t>
      </w:r>
      <w:proofErr w:type="gramEnd"/>
      <w:r>
        <w:rPr>
          <w:rFonts w:ascii="Calibri" w:eastAsia="Calibri" w:hAnsi="Calibri" w:cs="Calibri"/>
          <w:sz w:val="24"/>
          <w:szCs w:val="24"/>
        </w:rPr>
        <w:t>-Level - $7034/monthly</w:t>
      </w:r>
    </w:p>
    <w:p w14:paraId="000000A5"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Colorado State Public Defender is a statewide agency dedicated to providing quality representation to </w:t>
      </w:r>
      <w:proofErr w:type="gramStart"/>
      <w:r>
        <w:rPr>
          <w:rFonts w:ascii="Calibri" w:eastAsia="Calibri" w:hAnsi="Calibri" w:cs="Calibri"/>
          <w:sz w:val="24"/>
          <w:szCs w:val="24"/>
        </w:rPr>
        <w:t>each and every</w:t>
      </w:r>
      <w:proofErr w:type="gramEnd"/>
      <w:r>
        <w:rPr>
          <w:rFonts w:ascii="Calibri" w:eastAsia="Calibri" w:hAnsi="Calibri" w:cs="Calibri"/>
          <w:sz w:val="24"/>
          <w:szCs w:val="24"/>
        </w:rPr>
        <w:t xml:space="preserve"> client in the 21 regional trial offices. Therefore, it is of paramount importance that every applicant understands that ability and willingness to be placed in any of the 21 regional offices is a prerequisite for employment with this office. </w:t>
      </w:r>
      <w:proofErr w:type="gramStart"/>
      <w:r>
        <w:rPr>
          <w:rFonts w:ascii="Calibri" w:eastAsia="Calibri" w:hAnsi="Calibri" w:cs="Calibri"/>
          <w:sz w:val="24"/>
          <w:szCs w:val="24"/>
        </w:rPr>
        <w:t>The majority of</w:t>
      </w:r>
      <w:proofErr w:type="gramEnd"/>
      <w:r>
        <w:rPr>
          <w:rFonts w:ascii="Calibri" w:eastAsia="Calibri" w:hAnsi="Calibri" w:cs="Calibri"/>
          <w:sz w:val="24"/>
          <w:szCs w:val="24"/>
        </w:rPr>
        <w:t xml:space="preserve"> this office’s new hires are entry-level attorneys and placements are made as positions become available in regional offices, normally through attrition. Newly hired attorneys are assigned to handle misdemeanor and traffic cases in county court. Caseloads will </w:t>
      </w:r>
      <w:proofErr w:type="gramStart"/>
      <w:r>
        <w:rPr>
          <w:rFonts w:ascii="Calibri" w:eastAsia="Calibri" w:hAnsi="Calibri" w:cs="Calibri"/>
          <w:sz w:val="24"/>
          <w:szCs w:val="24"/>
        </w:rPr>
        <w:t>vary by regional office</w:t>
      </w:r>
      <w:proofErr w:type="gramEnd"/>
      <w:r>
        <w:rPr>
          <w:rFonts w:ascii="Calibri" w:eastAsia="Calibri" w:hAnsi="Calibri" w:cs="Calibri"/>
          <w:sz w:val="24"/>
          <w:szCs w:val="24"/>
        </w:rPr>
        <w:t xml:space="preserve"> depending on the size of the office and whether the office covers multiple counties.</w:t>
      </w:r>
    </w:p>
    <w:p w14:paraId="000000A6" w14:textId="77777777" w:rsidR="00DE25EF" w:rsidRDefault="00DE25EF">
      <w:pPr>
        <w:spacing w:line="240" w:lineRule="auto"/>
        <w:rPr>
          <w:rFonts w:ascii="Calibri" w:eastAsia="Calibri" w:hAnsi="Calibri" w:cs="Calibri"/>
          <w:sz w:val="24"/>
          <w:szCs w:val="24"/>
        </w:rPr>
      </w:pPr>
    </w:p>
    <w:p w14:paraId="000000A7"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Interns: $4097/month</w:t>
      </w:r>
    </w:p>
    <w:p w14:paraId="000000A8"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Colorado Public Defender offers a unique opportunity for students and volunteers to experience the work of indigent criminal defense. We offer opportunities to prelaw, current law students, paralegal students, undergraduates, and social work candidates.  Certified interns are assigned a caseload of misdemeanor, traffic or juvenile delinquency cases. Under the supervision of a licensed public defender, certified interns prepare cases outside of court and conduct pre-trial and post-trial hearings and sometimes jury trials. This demanding internship is an extraordinary opportunity to receive intensive courtroom advocacy experience. Summer certified interns participate in a week-long rigorous training program before they begin their internship.</w:t>
      </w:r>
    </w:p>
    <w:p w14:paraId="000000A9" w14:textId="77777777" w:rsidR="00DE25EF" w:rsidRDefault="00DE25EF">
      <w:pPr>
        <w:spacing w:line="240" w:lineRule="auto"/>
        <w:rPr>
          <w:rFonts w:ascii="Calibri" w:eastAsia="Calibri" w:hAnsi="Calibri" w:cs="Calibri"/>
          <w:sz w:val="24"/>
          <w:szCs w:val="24"/>
        </w:rPr>
      </w:pPr>
    </w:p>
    <w:p w14:paraId="000000AC" w14:textId="7F5A6D54" w:rsidR="00DE25EF" w:rsidRPr="00DC1018" w:rsidRDefault="00000000">
      <w:pPr>
        <w:spacing w:line="240" w:lineRule="auto"/>
        <w:rPr>
          <w:rFonts w:ascii="Calibri" w:eastAsia="Calibri" w:hAnsi="Calibri" w:cs="Calibri"/>
          <w:sz w:val="24"/>
          <w:szCs w:val="24"/>
        </w:rPr>
      </w:pPr>
      <w:r>
        <w:rPr>
          <w:rFonts w:ascii="Calibri" w:eastAsia="Calibri" w:hAnsi="Calibri" w:cs="Calibri"/>
          <w:b/>
          <w:bCs/>
          <w:sz w:val="24"/>
          <w:szCs w:val="24"/>
          <w:u w:val="single"/>
        </w:rPr>
        <w:t>Interview Date</w:t>
      </w:r>
      <w:r>
        <w:rPr>
          <w:rFonts w:ascii="Calibri" w:eastAsia="Calibri" w:hAnsi="Calibri" w:cs="Calibri"/>
          <w:b/>
          <w:bCs/>
          <w:sz w:val="24"/>
          <w:szCs w:val="24"/>
        </w:rPr>
        <w:t>: January 29, 2026</w:t>
      </w:r>
    </w:p>
    <w:p w14:paraId="000000AD" w14:textId="52AC3D8A" w:rsidR="00DE25EF" w:rsidRDefault="00000000">
      <w:pPr>
        <w:pStyle w:val="Heading2"/>
        <w:spacing w:before="240" w:after="240" w:line="240" w:lineRule="auto"/>
        <w:rPr>
          <w:rFonts w:ascii="Calibri" w:eastAsia="Calibri" w:hAnsi="Calibri" w:cs="Calibri"/>
          <w:color w:val="DD7E6B"/>
          <w:sz w:val="28"/>
          <w:szCs w:val="28"/>
        </w:rPr>
      </w:pPr>
      <w:bookmarkStart w:id="20" w:name="_lie4w3nkev0u" w:colFirst="0" w:colLast="0"/>
      <w:bookmarkEnd w:id="20"/>
      <w:r>
        <w:rPr>
          <w:rFonts w:ascii="Calibri" w:eastAsia="Calibri" w:hAnsi="Calibri" w:cs="Calibri"/>
          <w:color w:val="DD7E6B"/>
          <w:sz w:val="28"/>
          <w:szCs w:val="28"/>
        </w:rPr>
        <w:lastRenderedPageBreak/>
        <w:t xml:space="preserve">Committee for Public Counsel Services, Public Defender Division (Boston, </w:t>
      </w:r>
      <w:r w:rsidR="00DC1018">
        <w:rPr>
          <w:rFonts w:ascii="Calibri" w:eastAsia="Calibri" w:hAnsi="Calibri" w:cs="Calibri"/>
          <w:color w:val="DD7E6B"/>
          <w:sz w:val="28"/>
          <w:szCs w:val="28"/>
        </w:rPr>
        <w:t>MA)</w:t>
      </w:r>
      <w:r>
        <w:rPr>
          <w:rFonts w:ascii="Calibri" w:eastAsia="Calibri" w:hAnsi="Calibri" w:cs="Calibri"/>
          <w:color w:val="DD7E6B"/>
          <w:sz w:val="28"/>
          <w:szCs w:val="28"/>
        </w:rPr>
        <w:t xml:space="preserve"> </w:t>
      </w:r>
    </w:p>
    <w:p w14:paraId="000000AE"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proofErr w:type="gramStart"/>
      <w:r>
        <w:rPr>
          <w:rFonts w:ascii="Calibri" w:eastAsia="Calibri" w:hAnsi="Calibri" w:cs="Calibri"/>
          <w:sz w:val="24"/>
          <w:szCs w:val="24"/>
        </w:rPr>
        <w:t>:  75</w:t>
      </w:r>
      <w:proofErr w:type="gramEnd"/>
      <w:r>
        <w:rPr>
          <w:rFonts w:ascii="Calibri" w:eastAsia="Calibri" w:hAnsi="Calibri" w:cs="Calibri"/>
          <w:sz w:val="24"/>
          <w:szCs w:val="24"/>
        </w:rPr>
        <w:t xml:space="preserve"> Federal Street, 6th Floor, Boston, Massachusetts 02110</w:t>
      </w:r>
    </w:p>
    <w:p w14:paraId="000000AF"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Kuda Chidzonga, Talent Outreach Partner, </w:t>
      </w:r>
      <w:hyperlink r:id="rId17">
        <w:r>
          <w:rPr>
            <w:rFonts w:ascii="Calibri" w:eastAsia="Calibri" w:hAnsi="Calibri" w:cs="Calibri"/>
            <w:color w:val="0000FF"/>
            <w:sz w:val="24"/>
            <w:szCs w:val="24"/>
            <w:u w:val="single"/>
          </w:rPr>
          <w:t>kchidzonga@publiccounsel.net</w:t>
        </w:r>
      </w:hyperlink>
      <w:r>
        <w:rPr>
          <w:rFonts w:ascii="Calibri" w:eastAsia="Calibri" w:hAnsi="Calibri" w:cs="Calibri"/>
          <w:sz w:val="24"/>
          <w:szCs w:val="24"/>
        </w:rPr>
        <w:t xml:space="preserve"> </w:t>
      </w:r>
    </w:p>
    <w:p w14:paraId="000000B0"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Years</w:t>
      </w:r>
      <w:proofErr w:type="gramStart"/>
      <w:r>
        <w:rPr>
          <w:rFonts w:ascii="Calibri" w:eastAsia="Calibri" w:hAnsi="Calibri" w:cs="Calibri"/>
          <w:sz w:val="24"/>
          <w:szCs w:val="24"/>
        </w:rPr>
        <w:t>:  3</w:t>
      </w:r>
      <w:proofErr w:type="gramEnd"/>
      <w:r>
        <w:rPr>
          <w:rFonts w:ascii="Calibri" w:eastAsia="Calibri" w:hAnsi="Calibri" w:cs="Calibri"/>
          <w:sz w:val="24"/>
          <w:szCs w:val="24"/>
        </w:rPr>
        <w:t>LD/4LE</w:t>
      </w:r>
    </w:p>
    <w:p w14:paraId="000000B1"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Materials Requested</w:t>
      </w:r>
      <w:r>
        <w:rPr>
          <w:rFonts w:ascii="Calibri" w:eastAsia="Calibri" w:hAnsi="Calibri" w:cs="Calibri"/>
          <w:i/>
          <w:iCs/>
          <w:sz w:val="24"/>
          <w:szCs w:val="24"/>
        </w:rPr>
        <w:t xml:space="preserve">: </w:t>
      </w:r>
      <w:proofErr w:type="gramStart"/>
      <w:r>
        <w:rPr>
          <w:rFonts w:ascii="Calibri" w:eastAsia="Calibri" w:hAnsi="Calibri" w:cs="Calibri"/>
          <w:sz w:val="24"/>
          <w:szCs w:val="24"/>
        </w:rPr>
        <w:t xml:space="preserve"> submit</w:t>
      </w:r>
      <w:proofErr w:type="gramEnd"/>
      <w:r>
        <w:rPr>
          <w:rFonts w:ascii="Calibri" w:eastAsia="Calibri" w:hAnsi="Calibri" w:cs="Calibri"/>
          <w:sz w:val="24"/>
          <w:szCs w:val="24"/>
        </w:rPr>
        <w:t xml:space="preserve"> cover letter, resume, transcript and writing sample </w:t>
      </w:r>
    </w:p>
    <w:p w14:paraId="000000B2"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Hiring Criteria</w:t>
      </w:r>
      <w:r>
        <w:rPr>
          <w:rFonts w:ascii="Calibri" w:eastAsia="Calibri" w:hAnsi="Calibri" w:cs="Calibri"/>
          <w:sz w:val="24"/>
          <w:szCs w:val="24"/>
        </w:rPr>
        <w:t>: MINIMUM ENTRANCE REQUIREMENTS</w:t>
      </w:r>
    </w:p>
    <w:p w14:paraId="000000B3"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A Trial Attorney must be committed to serving a culturally diverse, low-income population and must be eligible to practice law in Massachusetts, either as a member of the Massachusetts bar, as a law school graduate under Supreme Judicial Court Rule 3:03, or as an attorney licensed in another jurisdiction who is covered by Supreme Judicial Court Rule 3:04. A recent law school graduate who is ineligible to practice under SJC Rule 3:03 will be hired as a paralegal with the understanding that they will be promoted to trial attorney once admitted to practice in Massachusetts; Access to an automobile in order to travel to courts, clients, and investigation locations that are not easily accessible by public transportation; and, Access to a personal computer with home internet access sufficient to work remotely.</w:t>
      </w:r>
    </w:p>
    <w:p w14:paraId="000000B4" w14:textId="77777777" w:rsidR="00DE25EF" w:rsidRDefault="00DE25EF">
      <w:pPr>
        <w:spacing w:line="240" w:lineRule="auto"/>
        <w:rPr>
          <w:rFonts w:ascii="Calibri" w:eastAsia="Calibri" w:hAnsi="Calibri" w:cs="Calibri"/>
          <w:sz w:val="24"/>
          <w:szCs w:val="24"/>
        </w:rPr>
      </w:pPr>
    </w:p>
    <w:p w14:paraId="000000B5"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Candidates should possess the following attributes for the position of Trial Attorney:</w:t>
      </w:r>
    </w:p>
    <w:p w14:paraId="000000B6" w14:textId="77777777" w:rsidR="00DE25EF" w:rsidRDefault="00DE25EF">
      <w:pPr>
        <w:spacing w:line="240" w:lineRule="auto"/>
        <w:rPr>
          <w:rFonts w:ascii="Calibri" w:eastAsia="Calibri" w:hAnsi="Calibri" w:cs="Calibri"/>
          <w:sz w:val="24"/>
          <w:szCs w:val="24"/>
        </w:rPr>
      </w:pPr>
    </w:p>
    <w:p w14:paraId="000000B7"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 demonstrated commitment to the principle of zealous advocacy in the representation of indigent persons in criminal cases; Strong interpersonal/SKILLS and analytical skills; </w:t>
      </w:r>
      <w:proofErr w:type="gramStart"/>
      <w:r>
        <w:rPr>
          <w:rFonts w:ascii="Calibri" w:eastAsia="Calibri" w:hAnsi="Calibri" w:cs="Calibri"/>
          <w:sz w:val="24"/>
          <w:szCs w:val="24"/>
        </w:rPr>
        <w:t>and,</w:t>
      </w:r>
      <w:proofErr w:type="gramEnd"/>
      <w:r>
        <w:rPr>
          <w:rFonts w:ascii="Calibri" w:eastAsia="Calibri" w:hAnsi="Calibri" w:cs="Calibri"/>
          <w:sz w:val="24"/>
          <w:szCs w:val="24"/>
        </w:rPr>
        <w:t xml:space="preserve"> Ability to work in a community and defense-oriented capacity, both independently and collaboratively.</w:t>
      </w:r>
    </w:p>
    <w:p w14:paraId="000000B8"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The Public Defender Division provides legal representation and advocacy to indigent clients who are charged with criminal offenses in both the District and Superior Courts.  Public Defenders begin their work by representing clients who are charged with criminal offenses within the final jurisdiction of the District Court, including misdemeanors and felonies, see G.L. c.218, § 26, and some serious sexual offenses, and occasionally handle initial commitment proceedings under G.L. c.123, §§ 12(e), 35. After gaining experience on cases within the final jurisdiction of the District Court, it is expected that Public Defenders will represent clients in the Superior Courts and occasionally represent clients on interlocutory appeals, civil commitments, and certain collateral matters as permitted by a supervisor.  It is also expected that Public Defenders, as they gain experience, will act as informal mentors and advisors to other staff attorneys in the office.</w:t>
      </w:r>
    </w:p>
    <w:p w14:paraId="000000B9" w14:textId="77777777" w:rsidR="00DE25EF" w:rsidRDefault="00DE25EF">
      <w:pPr>
        <w:spacing w:line="240" w:lineRule="auto"/>
        <w:rPr>
          <w:rFonts w:ascii="Calibri" w:eastAsia="Calibri" w:hAnsi="Calibri" w:cs="Calibri"/>
          <w:sz w:val="24"/>
          <w:szCs w:val="24"/>
        </w:rPr>
      </w:pPr>
    </w:p>
    <w:p w14:paraId="000000B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New Trial Attorneys in the Public Defender Division begin their CPCS career with a nationally recognized, comprehensive, skills-based training course to ensure they are ready to represent their clients to their full capabilities.  Continuing legal education programs for new and experienced Trial Attorneys are held periodically to guarantee our Trial Attorneys are up to date on the law and have the skills necessary to provide zealous representation to their clients.</w:t>
      </w:r>
    </w:p>
    <w:p w14:paraId="000000BB" w14:textId="77777777" w:rsidR="00DE25EF" w:rsidRDefault="00DE25EF">
      <w:pPr>
        <w:spacing w:line="240" w:lineRule="auto"/>
        <w:rPr>
          <w:rFonts w:ascii="Calibri" w:eastAsia="Calibri" w:hAnsi="Calibri" w:cs="Calibri"/>
          <w:sz w:val="24"/>
          <w:szCs w:val="24"/>
        </w:rPr>
      </w:pPr>
    </w:p>
    <w:p w14:paraId="000000B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Attorneys will be hired throughout 2025 and 2026 for immediate start dates as well as future start dates, including September 2026.</w:t>
      </w:r>
    </w:p>
    <w:p w14:paraId="000000BD" w14:textId="77777777" w:rsidR="00DE25EF" w:rsidRDefault="00DE25EF">
      <w:pPr>
        <w:spacing w:line="240" w:lineRule="auto"/>
        <w:rPr>
          <w:rFonts w:ascii="Calibri" w:eastAsia="Calibri" w:hAnsi="Calibri" w:cs="Calibri"/>
          <w:sz w:val="24"/>
          <w:szCs w:val="24"/>
        </w:rPr>
      </w:pPr>
    </w:p>
    <w:p w14:paraId="000000BF" w14:textId="41271813" w:rsidR="00DE25EF" w:rsidRPr="00DC1018" w:rsidRDefault="00000000">
      <w:pPr>
        <w:spacing w:line="240" w:lineRule="auto"/>
        <w:rPr>
          <w:rFonts w:ascii="Calibri" w:eastAsia="Calibri" w:hAnsi="Calibri" w:cs="Calibri"/>
          <w:sz w:val="24"/>
          <w:szCs w:val="24"/>
        </w:rPr>
      </w:pPr>
      <w:r>
        <w:rPr>
          <w:rFonts w:ascii="Calibri" w:eastAsia="Calibri" w:hAnsi="Calibri" w:cs="Calibri"/>
          <w:b/>
          <w:bCs/>
          <w:sz w:val="24"/>
          <w:szCs w:val="24"/>
          <w:u w:val="single"/>
        </w:rPr>
        <w:t>Interview Date</w:t>
      </w:r>
      <w:r>
        <w:rPr>
          <w:rFonts w:ascii="Calibri" w:eastAsia="Calibri" w:hAnsi="Calibri" w:cs="Calibri"/>
          <w:b/>
          <w:bCs/>
          <w:sz w:val="24"/>
          <w:szCs w:val="24"/>
        </w:rPr>
        <w:t>: January 29 and 30, 2026</w:t>
      </w:r>
    </w:p>
    <w:p w14:paraId="000000C0" w14:textId="77777777" w:rsidR="00DE25EF" w:rsidRDefault="00000000">
      <w:pPr>
        <w:pStyle w:val="Heading2"/>
        <w:spacing w:before="240" w:after="240" w:line="240" w:lineRule="auto"/>
        <w:rPr>
          <w:rFonts w:ascii="Calibri" w:eastAsia="Calibri" w:hAnsi="Calibri" w:cs="Calibri"/>
          <w:color w:val="DD7E6B"/>
          <w:sz w:val="28"/>
          <w:szCs w:val="28"/>
        </w:rPr>
      </w:pPr>
      <w:bookmarkStart w:id="21" w:name="_9j1chbfjhica" w:colFirst="0" w:colLast="0"/>
      <w:bookmarkEnd w:id="21"/>
      <w:r>
        <w:rPr>
          <w:rFonts w:ascii="Calibri" w:eastAsia="Calibri" w:hAnsi="Calibri" w:cs="Calibri"/>
          <w:color w:val="DD7E6B"/>
          <w:sz w:val="28"/>
          <w:szCs w:val="28"/>
        </w:rPr>
        <w:lastRenderedPageBreak/>
        <w:t>Community Action Program Legal Services, Inc. (Boston, MA)</w:t>
      </w:r>
    </w:p>
    <w:p w14:paraId="000000C1"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178 Tremont Street Boston, Massachusetts 02111</w:t>
      </w:r>
    </w:p>
    <w:p w14:paraId="000000C2"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Additional Locations</w:t>
      </w:r>
      <w:r>
        <w:rPr>
          <w:rFonts w:ascii="Calibri" w:eastAsia="Calibri" w:hAnsi="Calibri" w:cs="Calibri"/>
          <w:sz w:val="24"/>
          <w:szCs w:val="24"/>
        </w:rPr>
        <w:t>: Boston, MA</w:t>
      </w:r>
    </w:p>
    <w:p w14:paraId="000000C3"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Valerie Phillips, Operations and Finance Manager, </w:t>
      </w:r>
      <w:hyperlink r:id="rId18">
        <w:r>
          <w:rPr>
            <w:rFonts w:ascii="Calibri" w:eastAsia="Calibri" w:hAnsi="Calibri" w:cs="Calibri"/>
            <w:color w:val="1155CC"/>
            <w:sz w:val="24"/>
            <w:szCs w:val="24"/>
            <w:u w:val="single"/>
          </w:rPr>
          <w:t>valerie.phillips@caplaw.org</w:t>
        </w:r>
      </w:hyperlink>
      <w:r>
        <w:rPr>
          <w:rFonts w:ascii="Calibri" w:eastAsia="Calibri" w:hAnsi="Calibri" w:cs="Calibri"/>
          <w:sz w:val="24"/>
          <w:szCs w:val="24"/>
        </w:rPr>
        <w:t xml:space="preserve"> </w:t>
      </w:r>
    </w:p>
    <w:p w14:paraId="000000C4"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Years</w:t>
      </w:r>
      <w:r>
        <w:rPr>
          <w:rFonts w:ascii="Calibri" w:eastAsia="Calibri" w:hAnsi="Calibri" w:cs="Calibri"/>
          <w:sz w:val="24"/>
          <w:szCs w:val="24"/>
        </w:rPr>
        <w:t xml:space="preserve">: </w:t>
      </w:r>
      <w:r>
        <w:rPr>
          <w:rFonts w:ascii="Calibri" w:eastAsia="Calibri" w:hAnsi="Calibri" w:cs="Calibri"/>
          <w:sz w:val="24"/>
          <w:szCs w:val="24"/>
          <w:highlight w:val="white"/>
        </w:rPr>
        <w:t>1LD/2LE, 2LD/3LE</w:t>
      </w:r>
    </w:p>
    <w:p w14:paraId="000000C5"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Materials Requested</w:t>
      </w:r>
      <w:proofErr w:type="gramStart"/>
      <w:r>
        <w:rPr>
          <w:rFonts w:ascii="Calibri" w:eastAsia="Calibri" w:hAnsi="Calibri" w:cs="Calibri"/>
          <w:sz w:val="24"/>
          <w:szCs w:val="24"/>
          <w:u w:val="single"/>
        </w:rPr>
        <w:t>:</w:t>
      </w:r>
      <w:r>
        <w:rPr>
          <w:rFonts w:ascii="Calibri" w:eastAsia="Calibri" w:hAnsi="Calibri" w:cs="Calibri"/>
          <w:sz w:val="24"/>
          <w:szCs w:val="24"/>
        </w:rPr>
        <w:t xml:space="preserve">  resume</w:t>
      </w:r>
      <w:proofErr w:type="gramEnd"/>
      <w:r>
        <w:rPr>
          <w:rFonts w:ascii="Calibri" w:eastAsia="Calibri" w:hAnsi="Calibri" w:cs="Calibri"/>
          <w:sz w:val="24"/>
          <w:szCs w:val="24"/>
        </w:rPr>
        <w:t>, cover letter and writing sample</w:t>
      </w:r>
    </w:p>
    <w:p w14:paraId="000000C6"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xml:space="preserve">: Community Action Program Legal Services, Inc. (CAPLAW) seeks a law student interested in a public interest summer internship. The internship is an excellent opportunity to learn about various areas of law while developing strong legal research and writing skills and being part of a mission-driven team focused on anti-poverty work. Legal interns generally work for 10 weeks between late May through July/August. Interns work between 35 - 40 hours per week and will participate in CAPLAW’s reduced summer schedule of 32 hours per week (with Fridays off) during July and August. The internship is unpaid, and acceptance of an intern candidate is contingent upon the intern receiving external funding, which may include stipends through their law school’s public interest fellowships, other national fellowships, or pay </w:t>
      </w:r>
      <w:proofErr w:type="gramStart"/>
      <w:r>
        <w:rPr>
          <w:rFonts w:ascii="Calibri" w:eastAsia="Calibri" w:hAnsi="Calibri" w:cs="Calibri"/>
          <w:sz w:val="24"/>
          <w:szCs w:val="24"/>
        </w:rPr>
        <w:t>through work</w:t>
      </w:r>
      <w:proofErr w:type="gramEnd"/>
      <w:r>
        <w:rPr>
          <w:rFonts w:ascii="Calibri" w:eastAsia="Calibri" w:hAnsi="Calibri" w:cs="Calibri"/>
          <w:sz w:val="24"/>
          <w:szCs w:val="24"/>
        </w:rPr>
        <w:t xml:space="preserve"> study. Interns will work from CAPLAW’s office located in downtown Boston near South Station once per week. Interns also </w:t>
      </w:r>
      <w:proofErr w:type="gramStart"/>
      <w:r>
        <w:rPr>
          <w:rFonts w:ascii="Calibri" w:eastAsia="Calibri" w:hAnsi="Calibri" w:cs="Calibri"/>
          <w:sz w:val="24"/>
          <w:szCs w:val="24"/>
        </w:rPr>
        <w:t>have the opportunity to</w:t>
      </w:r>
      <w:proofErr w:type="gramEnd"/>
      <w:r>
        <w:rPr>
          <w:rFonts w:ascii="Calibri" w:eastAsia="Calibri" w:hAnsi="Calibri" w:cs="Calibri"/>
          <w:sz w:val="24"/>
          <w:szCs w:val="24"/>
        </w:rPr>
        <w:t xml:space="preserve"> work on-site at CAPLAW’s annual conference located in Phoenix from June 2 to 3.</w:t>
      </w:r>
    </w:p>
    <w:p w14:paraId="000000C7" w14:textId="77777777" w:rsidR="00DE25EF" w:rsidRDefault="00DE25EF">
      <w:pPr>
        <w:spacing w:line="240" w:lineRule="auto"/>
        <w:rPr>
          <w:rFonts w:ascii="Calibri" w:eastAsia="Calibri" w:hAnsi="Calibri" w:cs="Calibri"/>
          <w:sz w:val="24"/>
          <w:szCs w:val="24"/>
        </w:rPr>
      </w:pPr>
    </w:p>
    <w:p w14:paraId="000000C9" w14:textId="13D35F48" w:rsidR="00DE25EF" w:rsidRDefault="00000000">
      <w:pPr>
        <w:spacing w:line="240" w:lineRule="auto"/>
        <w:rPr>
          <w:rFonts w:ascii="Calibri" w:eastAsia="Calibri" w:hAnsi="Calibri" w:cs="Calibri"/>
          <w:b/>
          <w:bCs/>
          <w:sz w:val="24"/>
          <w:szCs w:val="24"/>
        </w:rPr>
      </w:pPr>
      <w:r>
        <w:rPr>
          <w:rFonts w:ascii="Calibri" w:eastAsia="Calibri" w:hAnsi="Calibri" w:cs="Calibri"/>
          <w:b/>
          <w:bCs/>
          <w:sz w:val="24"/>
          <w:szCs w:val="24"/>
          <w:u w:val="single"/>
        </w:rPr>
        <w:t>Interview Date</w:t>
      </w:r>
      <w:r>
        <w:rPr>
          <w:rFonts w:ascii="Calibri" w:eastAsia="Calibri" w:hAnsi="Calibri" w:cs="Calibri"/>
          <w:b/>
          <w:bCs/>
          <w:sz w:val="24"/>
          <w:szCs w:val="24"/>
        </w:rPr>
        <w:t>: January 30, 2026</w:t>
      </w:r>
    </w:p>
    <w:p w14:paraId="000000CA" w14:textId="77777777" w:rsidR="00DE25EF" w:rsidRDefault="00000000">
      <w:pPr>
        <w:pStyle w:val="Heading2"/>
        <w:spacing w:before="240" w:after="240" w:line="240" w:lineRule="auto"/>
        <w:rPr>
          <w:rFonts w:ascii="Calibri" w:eastAsia="Calibri" w:hAnsi="Calibri" w:cs="Calibri"/>
          <w:color w:val="DD7E6B"/>
          <w:sz w:val="28"/>
          <w:szCs w:val="28"/>
        </w:rPr>
      </w:pPr>
      <w:bookmarkStart w:id="22" w:name="_lf94j2ymmokd" w:colFirst="0" w:colLast="0"/>
      <w:bookmarkEnd w:id="22"/>
      <w:r>
        <w:rPr>
          <w:rFonts w:ascii="Calibri" w:eastAsia="Calibri" w:hAnsi="Calibri" w:cs="Calibri"/>
          <w:color w:val="DD7E6B"/>
          <w:sz w:val="28"/>
          <w:szCs w:val="28"/>
        </w:rPr>
        <w:t>Community Legal Aid (Worcester, MA)</w:t>
      </w:r>
    </w:p>
    <w:p w14:paraId="000000CB"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370 Main Street 200, Worcester, MA 01608</w:t>
      </w:r>
    </w:p>
    <w:p w14:paraId="000000C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Additional Locations</w:t>
      </w:r>
      <w:r>
        <w:rPr>
          <w:rFonts w:ascii="Calibri" w:eastAsia="Calibri" w:hAnsi="Calibri" w:cs="Calibri"/>
          <w:sz w:val="24"/>
          <w:szCs w:val="24"/>
        </w:rPr>
        <w:t>: Worcester, MA; Springfield, MA; Greenfield, MA; Pittsfield, MA; Fitchburg, MA; Northampton, MA</w:t>
      </w:r>
    </w:p>
    <w:p w14:paraId="000000CD"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Website</w:t>
      </w:r>
      <w:r>
        <w:rPr>
          <w:rFonts w:ascii="Calibri" w:eastAsia="Calibri" w:hAnsi="Calibri" w:cs="Calibri"/>
          <w:sz w:val="24"/>
          <w:szCs w:val="24"/>
        </w:rPr>
        <w:t xml:space="preserve">: </w:t>
      </w:r>
      <w:hyperlink r:id="rId19">
        <w:r>
          <w:rPr>
            <w:rFonts w:ascii="Calibri" w:eastAsia="Calibri" w:hAnsi="Calibri" w:cs="Calibri"/>
            <w:color w:val="1155CC"/>
            <w:sz w:val="24"/>
            <w:szCs w:val="24"/>
            <w:u w:val="single"/>
          </w:rPr>
          <w:t>http://www.communitylegal.org</w:t>
        </w:r>
      </w:hyperlink>
    </w:p>
    <w:p w14:paraId="000000CE"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Alicia Vaughan, Director of Human Resources, </w:t>
      </w:r>
      <w:hyperlink r:id="rId20">
        <w:r>
          <w:rPr>
            <w:rFonts w:ascii="Calibri" w:eastAsia="Calibri" w:hAnsi="Calibri" w:cs="Calibri"/>
            <w:color w:val="1155CC"/>
            <w:sz w:val="24"/>
            <w:szCs w:val="24"/>
            <w:u w:val="single"/>
          </w:rPr>
          <w:t>avaughan@cla-ma.org</w:t>
        </w:r>
      </w:hyperlink>
    </w:p>
    <w:p w14:paraId="000000CF"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Years</w:t>
      </w:r>
      <w:r>
        <w:rPr>
          <w:rFonts w:ascii="Calibri" w:eastAsia="Calibri" w:hAnsi="Calibri" w:cs="Calibri"/>
          <w:sz w:val="24"/>
          <w:szCs w:val="24"/>
        </w:rPr>
        <w:t>: 1LD/2LE, 2LD/3LE, 3LD/4LE</w:t>
      </w:r>
    </w:p>
    <w:p w14:paraId="000000D0"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Materials Requested</w:t>
      </w:r>
      <w:r>
        <w:rPr>
          <w:rFonts w:ascii="Calibri" w:eastAsia="Calibri" w:hAnsi="Calibri" w:cs="Calibri"/>
          <w:sz w:val="24"/>
          <w:szCs w:val="24"/>
        </w:rPr>
        <w:t>:</w:t>
      </w:r>
      <w:r>
        <w:rPr>
          <w:rFonts w:ascii="Calibri" w:eastAsia="Calibri" w:hAnsi="Calibri" w:cs="Calibri"/>
          <w:i/>
          <w:iCs/>
          <w:sz w:val="24"/>
          <w:szCs w:val="24"/>
        </w:rPr>
        <w:t xml:space="preserve"> </w:t>
      </w:r>
      <w:r>
        <w:rPr>
          <w:rFonts w:ascii="Calibri" w:eastAsia="Calibri" w:hAnsi="Calibri" w:cs="Calibri"/>
          <w:sz w:val="24"/>
          <w:szCs w:val="24"/>
        </w:rPr>
        <w:t>submit cover letter and resume</w:t>
      </w:r>
    </w:p>
    <w:p w14:paraId="000000D1"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xml:space="preserve">: Community Legal Aid (CLA) is the civil legal aid program serving the low-income and elderly residents of Central and Western Massachusetts. Through CLA’s effective advocacy in more than 8,000 cases each year, some of the most vulnerable residents of the region obtain safe and stable housing; fight discrimination in the housing and employment arenas; access unemployment, disability and other benefits to stabilize their income; break free from domestic violence and other abuse and exploitation; successfully navigate re-entry after incarceration; and get needed services in school. In addition, CLA’s </w:t>
      </w:r>
      <w:proofErr w:type="gramStart"/>
      <w:r>
        <w:rPr>
          <w:rFonts w:ascii="Calibri" w:eastAsia="Calibri" w:hAnsi="Calibri" w:cs="Calibri"/>
          <w:sz w:val="24"/>
          <w:szCs w:val="24"/>
        </w:rPr>
        <w:t>wholly-owned</w:t>
      </w:r>
      <w:proofErr w:type="gramEnd"/>
      <w:r>
        <w:rPr>
          <w:rFonts w:ascii="Calibri" w:eastAsia="Calibri" w:hAnsi="Calibri" w:cs="Calibri"/>
          <w:sz w:val="24"/>
          <w:szCs w:val="24"/>
        </w:rPr>
        <w:t xml:space="preserve"> subsidiary, the Central West Justice Center (CWJC), specializes in cases involving humanitarian-based immigration relief.</w:t>
      </w:r>
    </w:p>
    <w:p w14:paraId="000000D2" w14:textId="77777777" w:rsidR="00DE25EF" w:rsidRDefault="00DE25EF">
      <w:pPr>
        <w:spacing w:line="240" w:lineRule="auto"/>
        <w:rPr>
          <w:rFonts w:ascii="Calibri" w:eastAsia="Calibri" w:hAnsi="Calibri" w:cs="Calibri"/>
          <w:sz w:val="24"/>
          <w:szCs w:val="24"/>
        </w:rPr>
      </w:pPr>
    </w:p>
    <w:p w14:paraId="000000D3"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CLA is seeking summer interns for </w:t>
      </w:r>
      <w:proofErr w:type="gramStart"/>
      <w:r>
        <w:rPr>
          <w:rFonts w:ascii="Calibri" w:eastAsia="Calibri" w:hAnsi="Calibri" w:cs="Calibri"/>
          <w:sz w:val="24"/>
          <w:szCs w:val="24"/>
        </w:rPr>
        <w:t>2026, and</w:t>
      </w:r>
      <w:proofErr w:type="gramEnd"/>
      <w:r>
        <w:rPr>
          <w:rFonts w:ascii="Calibri" w:eastAsia="Calibri" w:hAnsi="Calibri" w:cs="Calibri"/>
          <w:sz w:val="24"/>
          <w:szCs w:val="24"/>
        </w:rPr>
        <w:t xml:space="preserve"> has staff attorney opportunities for 3Ls who anticipate graduating in 2026. </w:t>
      </w:r>
    </w:p>
    <w:p w14:paraId="000000D4" w14:textId="77777777" w:rsidR="00DE25EF" w:rsidRDefault="00DE25EF">
      <w:pPr>
        <w:spacing w:line="240" w:lineRule="auto"/>
        <w:rPr>
          <w:rFonts w:ascii="Calibri" w:eastAsia="Calibri" w:hAnsi="Calibri" w:cs="Calibri"/>
          <w:sz w:val="24"/>
          <w:szCs w:val="24"/>
        </w:rPr>
      </w:pPr>
    </w:p>
    <w:p w14:paraId="000000D5"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SUMMER INTERNS </w:t>
      </w:r>
    </w:p>
    <w:p w14:paraId="000000D6"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Interns may conduct client interviews and advise clients with appropriate supervision; assist in preparing pleadings; research and draft briefs and other legal documents; assist in trial and/or hearing preparation; and attend community meetings, outreach events, and/or court and agency hearings with staff advocates. We pay our summer interns if they cannot receive funding from their law schools. Special Note: Rising second- and third-year law students, if they obtain the necessary certification, </w:t>
      </w:r>
      <w:proofErr w:type="gramStart"/>
      <w:r>
        <w:rPr>
          <w:rFonts w:ascii="Calibri" w:eastAsia="Calibri" w:hAnsi="Calibri" w:cs="Calibri"/>
          <w:sz w:val="24"/>
          <w:szCs w:val="24"/>
        </w:rPr>
        <w:t>are able to</w:t>
      </w:r>
      <w:proofErr w:type="gramEnd"/>
      <w:r>
        <w:rPr>
          <w:rFonts w:ascii="Calibri" w:eastAsia="Calibri" w:hAnsi="Calibri" w:cs="Calibri"/>
          <w:sz w:val="24"/>
          <w:szCs w:val="24"/>
        </w:rPr>
        <w:t xml:space="preserve"> represent clients in court under the supervision of an attorney. For more details, please visit: https://communitylegal.org/get-involved/students/internships/. </w:t>
      </w:r>
    </w:p>
    <w:p w14:paraId="000000D7" w14:textId="77777777" w:rsidR="00DE25EF" w:rsidRDefault="00DE25EF">
      <w:pPr>
        <w:spacing w:line="240" w:lineRule="auto"/>
        <w:rPr>
          <w:rFonts w:ascii="Calibri" w:eastAsia="Calibri" w:hAnsi="Calibri" w:cs="Calibri"/>
          <w:sz w:val="24"/>
          <w:szCs w:val="24"/>
        </w:rPr>
      </w:pPr>
    </w:p>
    <w:p w14:paraId="000000D8"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STAFF ATTORNEYS</w:t>
      </w:r>
    </w:p>
    <w:p w14:paraId="000000D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starting salary for staff attorneys is $73,000. In addition, CLA offers a very generous benefits package that includes 401(k) with employer-paid contribution (and no required employee match); low-cost health insurance (medical, dental, and vision) for employees and their dependents; malpractice insurance; paid leave (4 </w:t>
      </w:r>
      <w:proofErr w:type="spellStart"/>
      <w:r>
        <w:rPr>
          <w:rFonts w:ascii="Calibri" w:eastAsia="Calibri" w:hAnsi="Calibri" w:cs="Calibri"/>
          <w:sz w:val="24"/>
          <w:szCs w:val="24"/>
        </w:rPr>
        <w:t>weeks vacation</w:t>
      </w:r>
      <w:proofErr w:type="spellEnd"/>
      <w:r>
        <w:rPr>
          <w:rFonts w:ascii="Calibri" w:eastAsia="Calibri" w:hAnsi="Calibri" w:cs="Calibri"/>
          <w:sz w:val="24"/>
          <w:szCs w:val="24"/>
        </w:rPr>
        <w:t xml:space="preserve">, 3 personal days, 12 sick days, and 13 holidays); student loan repayment assistance; and relocation reimbursement. CLA has a hybrid work environment and requires advocates to work in their assigned office at least three days per week. </w:t>
      </w:r>
    </w:p>
    <w:p w14:paraId="000000DA" w14:textId="77777777" w:rsidR="00DE25EF" w:rsidRDefault="00DE25EF">
      <w:pPr>
        <w:spacing w:line="240" w:lineRule="auto"/>
        <w:rPr>
          <w:rFonts w:ascii="Calibri" w:eastAsia="Calibri" w:hAnsi="Calibri" w:cs="Calibri"/>
          <w:sz w:val="24"/>
          <w:szCs w:val="24"/>
        </w:rPr>
      </w:pPr>
    </w:p>
    <w:p w14:paraId="000000DB"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Job duties for staff attorneys vary slightly based on their practice area; generally, staff attorneys interview clients and provide legal advice, information, referrals, and representation at administrative and judicial proceedings; perform legal research; negotiate with opposing parties; and participate in community outreach and client education efforts.</w:t>
      </w:r>
    </w:p>
    <w:p w14:paraId="000000DC" w14:textId="77777777" w:rsidR="00DE25EF" w:rsidRDefault="00DE25EF">
      <w:pPr>
        <w:spacing w:line="240" w:lineRule="auto"/>
        <w:rPr>
          <w:rFonts w:ascii="Calibri" w:eastAsia="Calibri" w:hAnsi="Calibri" w:cs="Calibri"/>
          <w:sz w:val="24"/>
          <w:szCs w:val="24"/>
        </w:rPr>
      </w:pPr>
    </w:p>
    <w:p w14:paraId="000000DD"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All applicants should indicate their practice area preference(s):</w:t>
      </w:r>
    </w:p>
    <w:p w14:paraId="000000DE" w14:textId="77777777" w:rsidR="00DE25EF" w:rsidRDefault="00000000">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Family Law: Assist clients, primarily survivors of domestic violence and sexual assault, with the full range of domestic relations cases, including divorce, restraining orders, child custody and parenting time, and child support.</w:t>
      </w:r>
    </w:p>
    <w:p w14:paraId="000000DF" w14:textId="77777777" w:rsidR="00DE25EF" w:rsidRDefault="00000000">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Elder Law: Assist clients age 60 and over with cases involving access to benefits and healthcare; consumer credit issues; elder abuse including financial and physical abuse by caretakers and/or family members; housing issues; and family law issues.</w:t>
      </w:r>
    </w:p>
    <w:p w14:paraId="000000E0" w14:textId="77777777" w:rsidR="00DE25EF" w:rsidRDefault="00000000">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Immigration Law (CWJC): Assist immigrants in removal proceedings and help clients apply for relief under the Violence Against Women Act (VAWA) and for other forms of relief including U and T visas, Special Immigrant Juvenile Status, and asylum.</w:t>
      </w:r>
    </w:p>
    <w:p w14:paraId="000000E1" w14:textId="77777777" w:rsidR="00DE25EF" w:rsidRDefault="00000000">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 xml:space="preserve">Benefits Law: Help clients access Social Security benefits; cash assistance; SNAP (food stamps); emergency shelter; and health care benefits. </w:t>
      </w:r>
    </w:p>
    <w:p w14:paraId="000000E2" w14:textId="77777777" w:rsidR="00DE25EF" w:rsidRDefault="00000000">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Employment Law: Assist low-wage workers with unemployment claims and with issues in the workplace involving compensation, leave, and discrimination.</w:t>
      </w:r>
    </w:p>
    <w:p w14:paraId="000000E3" w14:textId="77777777" w:rsidR="00DE25EF" w:rsidRDefault="00000000">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Re-entry Law: Assist formerly incarcerated persons overcome the barriers posed by their involvement with the criminal court system, including challenging housing and employment denials and sealing and expunging criminal records.</w:t>
      </w:r>
    </w:p>
    <w:p w14:paraId="000000E4" w14:textId="77777777" w:rsidR="00DE25EF" w:rsidRDefault="00000000">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 xml:space="preserve">Education Law: Assist children with special needs and other at-risk students access appropriate services in school; challenge expulsions and suspensions, including monitoring disproportionate discipline experienced by students of color; and work on </w:t>
      </w:r>
      <w:r>
        <w:rPr>
          <w:rFonts w:ascii="Calibri" w:eastAsia="Calibri" w:hAnsi="Calibri" w:cs="Calibri"/>
          <w:sz w:val="24"/>
          <w:szCs w:val="24"/>
        </w:rPr>
        <w:lastRenderedPageBreak/>
        <w:t>systemic issues including language access for English Language Learners and their families.</w:t>
      </w:r>
    </w:p>
    <w:p w14:paraId="000000E5" w14:textId="77777777" w:rsidR="00DE25EF" w:rsidRDefault="00000000">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 xml:space="preserve">Housing Law: Assist tenants with matters involving </w:t>
      </w:r>
      <w:proofErr w:type="gramStart"/>
      <w:r>
        <w:rPr>
          <w:rFonts w:ascii="Calibri" w:eastAsia="Calibri" w:hAnsi="Calibri" w:cs="Calibri"/>
          <w:sz w:val="24"/>
          <w:szCs w:val="24"/>
        </w:rPr>
        <w:t>eviction defense</w:t>
      </w:r>
      <w:proofErr w:type="gramEnd"/>
      <w:r>
        <w:rPr>
          <w:rFonts w:ascii="Calibri" w:eastAsia="Calibri" w:hAnsi="Calibri" w:cs="Calibri"/>
          <w:sz w:val="24"/>
          <w:szCs w:val="24"/>
        </w:rPr>
        <w:t>, fair housing, and access to rent subsidy programs.</w:t>
      </w:r>
    </w:p>
    <w:p w14:paraId="000000E6" w14:textId="77777777" w:rsidR="00DE25EF" w:rsidRDefault="00DE25EF">
      <w:pPr>
        <w:spacing w:line="240" w:lineRule="auto"/>
        <w:rPr>
          <w:rFonts w:ascii="Calibri" w:eastAsia="Calibri" w:hAnsi="Calibri" w:cs="Calibri"/>
          <w:sz w:val="24"/>
          <w:szCs w:val="24"/>
        </w:rPr>
      </w:pPr>
    </w:p>
    <w:p w14:paraId="000000E7"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CLA is an Equal Opportunity Employer and strives to ensure that our staff members reflect the diversity of the communities we serve. CLA encourages applicants from a broad range of backgrounds and experiences.</w:t>
      </w:r>
    </w:p>
    <w:p w14:paraId="000000E8" w14:textId="77777777" w:rsidR="00DE25EF" w:rsidRDefault="00DE25EF">
      <w:pPr>
        <w:spacing w:line="240" w:lineRule="auto"/>
        <w:rPr>
          <w:rFonts w:ascii="Calibri" w:eastAsia="Calibri" w:hAnsi="Calibri" w:cs="Calibri"/>
          <w:sz w:val="24"/>
          <w:szCs w:val="24"/>
        </w:rPr>
      </w:pPr>
    </w:p>
    <w:p w14:paraId="000000EA" w14:textId="2EFB007C" w:rsidR="00DE25EF" w:rsidRDefault="00000000">
      <w:pPr>
        <w:spacing w:line="240" w:lineRule="auto"/>
        <w:rPr>
          <w:rFonts w:ascii="Calibri" w:eastAsia="Calibri" w:hAnsi="Calibri" w:cs="Calibri"/>
          <w:b/>
          <w:bCs/>
          <w:sz w:val="24"/>
          <w:szCs w:val="24"/>
        </w:rPr>
      </w:pPr>
      <w:r>
        <w:rPr>
          <w:rFonts w:ascii="Calibri" w:eastAsia="Calibri" w:hAnsi="Calibri" w:cs="Calibri"/>
          <w:b/>
          <w:bCs/>
          <w:sz w:val="24"/>
          <w:szCs w:val="24"/>
          <w:u w:val="single"/>
        </w:rPr>
        <w:t>Interview Date</w:t>
      </w:r>
      <w:r>
        <w:rPr>
          <w:rFonts w:ascii="Calibri" w:eastAsia="Calibri" w:hAnsi="Calibri" w:cs="Calibri"/>
          <w:b/>
          <w:bCs/>
          <w:sz w:val="24"/>
          <w:szCs w:val="24"/>
        </w:rPr>
        <w:t>: January 29 and 30, 2026</w:t>
      </w:r>
    </w:p>
    <w:p w14:paraId="000000EB" w14:textId="77777777" w:rsidR="00DE25EF" w:rsidRDefault="00000000">
      <w:pPr>
        <w:pStyle w:val="Heading2"/>
        <w:spacing w:before="240" w:after="240" w:line="240" w:lineRule="auto"/>
        <w:rPr>
          <w:rFonts w:ascii="Calibri" w:eastAsia="Calibri" w:hAnsi="Calibri" w:cs="Calibri"/>
          <w:color w:val="DD7E6B"/>
          <w:sz w:val="28"/>
          <w:szCs w:val="28"/>
        </w:rPr>
      </w:pPr>
      <w:bookmarkStart w:id="23" w:name="_mmvsqgz4r6ex" w:colFirst="0" w:colLast="0"/>
      <w:bookmarkEnd w:id="23"/>
      <w:r>
        <w:rPr>
          <w:rFonts w:ascii="Calibri" w:eastAsia="Calibri" w:hAnsi="Calibri" w:cs="Calibri"/>
          <w:color w:val="DD7E6B"/>
          <w:sz w:val="28"/>
          <w:szCs w:val="28"/>
        </w:rPr>
        <w:t>Connecticut Commission on Human Rights and Opportunities (Hartford, CT)</w:t>
      </w:r>
    </w:p>
    <w:p w14:paraId="000000E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450 Columbus Boulevard, Suite 2, Hartford, CT 06103</w:t>
      </w:r>
    </w:p>
    <w:p w14:paraId="000000ED"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Michelle Dumas Keuler, Managing Director, </w:t>
      </w:r>
      <w:hyperlink r:id="rId21">
        <w:r>
          <w:rPr>
            <w:rFonts w:ascii="Calibri" w:eastAsia="Calibri" w:hAnsi="Calibri" w:cs="Calibri"/>
            <w:color w:val="1155CC"/>
            <w:sz w:val="24"/>
            <w:szCs w:val="24"/>
            <w:u w:val="single"/>
          </w:rPr>
          <w:t>michelle.dumaskeuler@ct.gov</w:t>
        </w:r>
      </w:hyperlink>
    </w:p>
    <w:p w14:paraId="000000EE"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Years</w:t>
      </w:r>
      <w:r>
        <w:rPr>
          <w:rFonts w:ascii="Calibri" w:eastAsia="Calibri" w:hAnsi="Calibri" w:cs="Calibri"/>
          <w:sz w:val="24"/>
          <w:szCs w:val="24"/>
        </w:rPr>
        <w:t>: 2LD/3LE</w:t>
      </w:r>
    </w:p>
    <w:p w14:paraId="000000EF"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Materials Requested</w:t>
      </w:r>
      <w:r>
        <w:rPr>
          <w:rFonts w:ascii="Calibri" w:eastAsia="Calibri" w:hAnsi="Calibri" w:cs="Calibri"/>
          <w:sz w:val="24"/>
          <w:szCs w:val="24"/>
        </w:rPr>
        <w:t>: submit cover letter and resume</w:t>
      </w:r>
    </w:p>
    <w:p w14:paraId="000000F0"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Hiring Criteria</w:t>
      </w:r>
      <w:r>
        <w:rPr>
          <w:rFonts w:ascii="Calibri" w:eastAsia="Calibri" w:hAnsi="Calibri" w:cs="Calibri"/>
          <w:sz w:val="24"/>
          <w:szCs w:val="24"/>
        </w:rPr>
        <w:t>: While not required, the Commission does look for students who show an interest in the protection and enforcement of civil rights laws. This commitment can be shown through coursework, volunteer/employment positions, and school related organizations that support this type of work.</w:t>
      </w:r>
    </w:p>
    <w:p w14:paraId="000000F1"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xml:space="preserve">: The Legal Division operates as a governmental law office staffed by the 2 Managing Directors, 20 Human Rights Attorneys, four investigators, a paralegal and a secretary.  The workload of the Division divides into three general areas: (1) preparing cases for hearing; (2) writing amicus curiae briefs or performing in-house administrative written work; and (3) mediating and investigating discriminatory practice and whistleblower retaliation complaints.  Interns may concentrate in one area or any combination of </w:t>
      </w:r>
      <w:proofErr w:type="gramStart"/>
      <w:r>
        <w:rPr>
          <w:rFonts w:ascii="Calibri" w:eastAsia="Calibri" w:hAnsi="Calibri" w:cs="Calibri"/>
          <w:sz w:val="24"/>
          <w:szCs w:val="24"/>
        </w:rPr>
        <w:t>areas, but</w:t>
      </w:r>
      <w:proofErr w:type="gramEnd"/>
      <w:r>
        <w:rPr>
          <w:rFonts w:ascii="Calibri" w:eastAsia="Calibri" w:hAnsi="Calibri" w:cs="Calibri"/>
          <w:sz w:val="24"/>
          <w:szCs w:val="24"/>
        </w:rPr>
        <w:t xml:space="preserve"> normally see a bit of each during their summer. </w:t>
      </w:r>
    </w:p>
    <w:p w14:paraId="000000F2" w14:textId="77777777" w:rsidR="00DE25EF" w:rsidRDefault="00DE25EF">
      <w:pPr>
        <w:spacing w:line="240" w:lineRule="auto"/>
        <w:rPr>
          <w:rFonts w:ascii="Calibri" w:eastAsia="Calibri" w:hAnsi="Calibri" w:cs="Calibri"/>
          <w:sz w:val="24"/>
          <w:szCs w:val="24"/>
        </w:rPr>
      </w:pPr>
    </w:p>
    <w:p w14:paraId="000000F3" w14:textId="77777777" w:rsidR="00DE25EF"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Preparing Cases for Hearing</w:t>
      </w:r>
    </w:p>
    <w:p w14:paraId="000000F4"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Case preparation involves preparing discrimination and whistleblower retaliation cases for litigation before human rights referees, who function as administrative law judges, or in Connecticut trial courts.  Assignments may also include responding to individual legal questions that arise </w:t>
      </w:r>
      <w:proofErr w:type="gramStart"/>
      <w:r>
        <w:rPr>
          <w:rFonts w:ascii="Calibri" w:eastAsia="Calibri" w:hAnsi="Calibri" w:cs="Calibri"/>
          <w:sz w:val="24"/>
          <w:szCs w:val="24"/>
        </w:rPr>
        <w:t>during the course of</w:t>
      </w:r>
      <w:proofErr w:type="gramEnd"/>
      <w:r>
        <w:rPr>
          <w:rFonts w:ascii="Calibri" w:eastAsia="Calibri" w:hAnsi="Calibri" w:cs="Calibri"/>
          <w:sz w:val="24"/>
          <w:szCs w:val="24"/>
        </w:rPr>
        <w:t xml:space="preserve"> complaint investigation or in judicial proceedings or questioning witnesses at fact-finding.  Internship duties will typically include legal research and writing, drafting pleadings and interrogatories, interviewing witnesses prior to trial and engaging in settlement negotiations.  Students admitted under Connecticut's student practice rule may have an opportunity to question witnesses in public hearings or argue in court. </w:t>
      </w:r>
    </w:p>
    <w:p w14:paraId="000000F5" w14:textId="77777777" w:rsidR="00DE25EF" w:rsidRDefault="00DE25EF">
      <w:pPr>
        <w:spacing w:line="240" w:lineRule="auto"/>
        <w:rPr>
          <w:rFonts w:ascii="Calibri" w:eastAsia="Calibri" w:hAnsi="Calibri" w:cs="Calibri"/>
          <w:sz w:val="24"/>
          <w:szCs w:val="24"/>
        </w:rPr>
      </w:pPr>
    </w:p>
    <w:p w14:paraId="000000F6" w14:textId="77777777" w:rsidR="00DE25EF"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Brief Writing and In-House Administrative Assignments</w:t>
      </w:r>
    </w:p>
    <w:p w14:paraId="000000F7"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Brief writing and in-house administrative assignments include the opportunity to prepare briefs in cases raising significant questions of public policy in the state and federal courts and to identify cases raising significant issues from among cases in current court dockets in which the agency may intervene.  Students will also review and make recommendations on cases </w:t>
      </w:r>
      <w:r>
        <w:rPr>
          <w:rFonts w:ascii="Calibri" w:eastAsia="Calibri" w:hAnsi="Calibri" w:cs="Calibri"/>
          <w:sz w:val="24"/>
          <w:szCs w:val="24"/>
        </w:rPr>
        <w:lastRenderedPageBreak/>
        <w:t xml:space="preserve">dismissed by the agency to determine whether the dismissal should be reconsidered.  Work may include research into other areas of agency authority, such as contract compliance and affirmative action. </w:t>
      </w:r>
    </w:p>
    <w:p w14:paraId="000000F8" w14:textId="77777777" w:rsidR="00DE25EF" w:rsidRDefault="00DE25EF">
      <w:pPr>
        <w:spacing w:line="240" w:lineRule="auto"/>
        <w:rPr>
          <w:rFonts w:ascii="Calibri" w:eastAsia="Calibri" w:hAnsi="Calibri" w:cs="Calibri"/>
          <w:sz w:val="24"/>
          <w:szCs w:val="24"/>
        </w:rPr>
      </w:pPr>
    </w:p>
    <w:p w14:paraId="000000F9" w14:textId="77777777" w:rsidR="00DE25EF"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Mediation of Discriminatory Practice Complaints</w:t>
      </w:r>
    </w:p>
    <w:p w14:paraId="000000F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Students who have completed a standard 40-hour mediation certification course or who have taken coursework in mediation in law school will be able to mediate cases almost immediately.  Students with an interest in mediation but no exposure will work with attorneys in the Legal Division to develop the necessary skills prior to conducting mediations.  Students can mediate cases in our central office in Hartford or one of our four regional offices.</w:t>
      </w:r>
    </w:p>
    <w:p w14:paraId="000000FB" w14:textId="77777777" w:rsidR="00DE25EF" w:rsidRDefault="00DE25EF">
      <w:pPr>
        <w:spacing w:line="240" w:lineRule="auto"/>
        <w:rPr>
          <w:rFonts w:ascii="Calibri" w:eastAsia="Calibri" w:hAnsi="Calibri" w:cs="Calibri"/>
          <w:sz w:val="24"/>
          <w:szCs w:val="24"/>
        </w:rPr>
      </w:pPr>
    </w:p>
    <w:p w14:paraId="000000F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Students have argued a motion in the Connecticut Appellate Court, wrote briefs in cases for the Connecticut Appellate and Supreme Courts and mediated discrimination complaints.  Students have also prepared and argued an objection to discovery in U.S. District Court, conducted numerous mediations, filed discovery </w:t>
      </w:r>
      <w:proofErr w:type="gramStart"/>
      <w:r>
        <w:rPr>
          <w:rFonts w:ascii="Calibri" w:eastAsia="Calibri" w:hAnsi="Calibri" w:cs="Calibri"/>
          <w:sz w:val="24"/>
          <w:szCs w:val="24"/>
        </w:rPr>
        <w:t>requests  and</w:t>
      </w:r>
      <w:proofErr w:type="gramEnd"/>
      <w:r>
        <w:rPr>
          <w:rFonts w:ascii="Calibri" w:eastAsia="Calibri" w:hAnsi="Calibri" w:cs="Calibri"/>
          <w:sz w:val="24"/>
          <w:szCs w:val="24"/>
        </w:rPr>
        <w:t xml:space="preserve"> other prehearing motions before the Office of Public Hearings and drafted a brief in an administrative appeal and later argued it in Superior Court.  </w:t>
      </w:r>
    </w:p>
    <w:p w14:paraId="000000FD" w14:textId="77777777" w:rsidR="00DE25EF" w:rsidRDefault="00DE25EF">
      <w:pPr>
        <w:spacing w:line="240" w:lineRule="auto"/>
        <w:rPr>
          <w:rFonts w:ascii="Calibri" w:eastAsia="Calibri" w:hAnsi="Calibri" w:cs="Calibri"/>
          <w:sz w:val="24"/>
          <w:szCs w:val="24"/>
        </w:rPr>
      </w:pPr>
    </w:p>
    <w:p w14:paraId="000000FE"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Intern assignments range depending on the workload of the office and interest and skill level of the intern.  Interns will leave with hands-on experience performing a range of challenging assignments involving actual legal work, not answering the phone, copying or filing.  Your experience this summer will be invaluable in preparing you for a career in public interest law or governmental service.  You will work in an office where you will be treated like a part of the legal team and work collaboratively with attorneys.  Work hours are flexible.</w:t>
      </w:r>
    </w:p>
    <w:p w14:paraId="000000FF" w14:textId="77777777" w:rsidR="00DE25EF" w:rsidRDefault="00DE25EF">
      <w:pPr>
        <w:spacing w:line="240" w:lineRule="auto"/>
        <w:rPr>
          <w:rFonts w:ascii="Calibri" w:eastAsia="Calibri" w:hAnsi="Calibri" w:cs="Calibri"/>
          <w:b/>
          <w:bCs/>
          <w:sz w:val="24"/>
          <w:szCs w:val="24"/>
          <w:u w:val="single"/>
        </w:rPr>
      </w:pPr>
    </w:p>
    <w:p w14:paraId="00000101" w14:textId="6E4E58C8" w:rsidR="00DE25EF" w:rsidRDefault="00000000">
      <w:pPr>
        <w:spacing w:line="240" w:lineRule="auto"/>
        <w:rPr>
          <w:rFonts w:ascii="Calibri" w:eastAsia="Calibri" w:hAnsi="Calibri" w:cs="Calibri"/>
          <w:b/>
          <w:bCs/>
          <w:sz w:val="24"/>
          <w:szCs w:val="24"/>
        </w:rPr>
      </w:pPr>
      <w:r>
        <w:rPr>
          <w:rFonts w:ascii="Calibri" w:eastAsia="Calibri" w:hAnsi="Calibri" w:cs="Calibri"/>
          <w:b/>
          <w:bCs/>
          <w:sz w:val="24"/>
          <w:szCs w:val="24"/>
          <w:u w:val="single"/>
        </w:rPr>
        <w:t>Interview Date</w:t>
      </w:r>
      <w:r>
        <w:rPr>
          <w:rFonts w:ascii="Calibri" w:eastAsia="Calibri" w:hAnsi="Calibri" w:cs="Calibri"/>
          <w:b/>
          <w:bCs/>
          <w:sz w:val="24"/>
          <w:szCs w:val="24"/>
        </w:rPr>
        <w:t>: January 29, 2026</w:t>
      </w:r>
    </w:p>
    <w:p w14:paraId="00000102" w14:textId="77777777" w:rsidR="00DE25EF" w:rsidRDefault="00000000">
      <w:pPr>
        <w:pStyle w:val="Heading2"/>
        <w:spacing w:before="240" w:after="240" w:line="240" w:lineRule="auto"/>
        <w:rPr>
          <w:rFonts w:ascii="Calibri" w:eastAsia="Calibri" w:hAnsi="Calibri" w:cs="Calibri"/>
          <w:color w:val="DD7E6B"/>
          <w:sz w:val="28"/>
          <w:szCs w:val="28"/>
        </w:rPr>
      </w:pPr>
      <w:bookmarkStart w:id="24" w:name="_61lxgzibqfw8" w:colFirst="0" w:colLast="0"/>
      <w:bookmarkEnd w:id="24"/>
      <w:r>
        <w:rPr>
          <w:rFonts w:ascii="Calibri" w:eastAsia="Calibri" w:hAnsi="Calibri" w:cs="Calibri"/>
          <w:color w:val="DD7E6B"/>
          <w:sz w:val="28"/>
          <w:szCs w:val="28"/>
        </w:rPr>
        <w:t>Dept. of Developmental Services (Boston, MA)</w:t>
      </w:r>
    </w:p>
    <w:p w14:paraId="00000103"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1000 Washington St., Boston, MA 02118</w:t>
      </w:r>
    </w:p>
    <w:p w14:paraId="00000104"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Website</w:t>
      </w:r>
      <w:r>
        <w:rPr>
          <w:rFonts w:ascii="Calibri" w:eastAsia="Calibri" w:hAnsi="Calibri" w:cs="Calibri"/>
          <w:sz w:val="24"/>
          <w:szCs w:val="24"/>
        </w:rPr>
        <w:t xml:space="preserve">: </w:t>
      </w:r>
      <w:hyperlink r:id="rId22">
        <w:r>
          <w:rPr>
            <w:rFonts w:ascii="Calibri" w:eastAsia="Calibri" w:hAnsi="Calibri" w:cs="Calibri"/>
            <w:color w:val="1155CC"/>
            <w:sz w:val="24"/>
            <w:szCs w:val="24"/>
            <w:u w:val="single"/>
          </w:rPr>
          <w:t>https://www.mass.gov/orgs/department-of-developmental-services</w:t>
        </w:r>
      </w:hyperlink>
    </w:p>
    <w:p w14:paraId="00000105"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Carol J. Coyne, Deputy General Counsel, </w:t>
      </w:r>
      <w:hyperlink r:id="rId23">
        <w:r>
          <w:rPr>
            <w:rFonts w:ascii="Calibri" w:eastAsia="Calibri" w:hAnsi="Calibri" w:cs="Calibri"/>
            <w:color w:val="1155CC"/>
            <w:sz w:val="24"/>
            <w:szCs w:val="24"/>
            <w:u w:val="single"/>
          </w:rPr>
          <w:t>carol.coyne@mass.gov</w:t>
        </w:r>
      </w:hyperlink>
    </w:p>
    <w:p w14:paraId="00000106"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Years</w:t>
      </w:r>
      <w:r>
        <w:rPr>
          <w:rFonts w:ascii="Calibri" w:eastAsia="Calibri" w:hAnsi="Calibri" w:cs="Calibri"/>
          <w:sz w:val="24"/>
          <w:szCs w:val="24"/>
        </w:rPr>
        <w:t>: 1LD/2LE, 2LD/3LE</w:t>
      </w:r>
    </w:p>
    <w:p w14:paraId="00000107"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Materials Requested</w:t>
      </w:r>
      <w:r>
        <w:rPr>
          <w:rFonts w:ascii="Calibri" w:eastAsia="Calibri" w:hAnsi="Calibri" w:cs="Calibri"/>
          <w:sz w:val="24"/>
          <w:szCs w:val="24"/>
        </w:rPr>
        <w:t xml:space="preserve">: </w:t>
      </w:r>
      <w:proofErr w:type="gramStart"/>
      <w:r>
        <w:rPr>
          <w:rFonts w:ascii="Calibri" w:eastAsia="Calibri" w:hAnsi="Calibri" w:cs="Calibri"/>
          <w:sz w:val="24"/>
          <w:szCs w:val="24"/>
        </w:rPr>
        <w:t>submit</w:t>
      </w:r>
      <w:proofErr w:type="gramEnd"/>
      <w:r>
        <w:rPr>
          <w:rFonts w:ascii="Calibri" w:eastAsia="Calibri" w:hAnsi="Calibri" w:cs="Calibri"/>
          <w:sz w:val="24"/>
          <w:szCs w:val="24"/>
        </w:rPr>
        <w:t xml:space="preserve"> resume</w:t>
      </w:r>
    </w:p>
    <w:p w14:paraId="00000108" w14:textId="77777777" w:rsidR="00DE25EF"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u w:val="single"/>
        </w:rPr>
        <w:t>Description</w:t>
      </w:r>
      <w:r>
        <w:rPr>
          <w:rFonts w:ascii="Calibri" w:eastAsia="Calibri" w:hAnsi="Calibri" w:cs="Calibri"/>
          <w:sz w:val="24"/>
          <w:szCs w:val="24"/>
          <w:highlight w:val="white"/>
        </w:rPr>
        <w:t>: Paid Legal Internship—Department of Developmental Services</w:t>
      </w:r>
    </w:p>
    <w:p w14:paraId="00000109" w14:textId="77777777" w:rsidR="00DE25EF"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The Massachusetts Department of Developmental Services (DDS) Legal Department seeks first- or second-year law students for paid legal internships in the Boston office, full-time for summer 2026 and full- or part-time for fall 2026. DDS provides support for individuals with intellectual and developmental disabilities and for those with autism to enhance opportunities for those individuals to become fully engaged members of their community. The Legal Department advises and represents the agency in a wide variety of legal matters, including guardianship, protection from abuse, education, public benefits, torts, and privacy matters. Interns may draft pleadings and legal memoranda, work on regulations, and assist attorneys in court and at administrative proceedings. Eligible students may appear in court under SJC Rule 3:03. </w:t>
      </w:r>
    </w:p>
    <w:p w14:paraId="0000010A" w14:textId="77777777" w:rsidR="00DE25EF" w:rsidRDefault="00DE25EF">
      <w:pPr>
        <w:spacing w:line="240" w:lineRule="auto"/>
        <w:rPr>
          <w:rFonts w:ascii="Calibri" w:eastAsia="Calibri" w:hAnsi="Calibri" w:cs="Calibri"/>
          <w:color w:val="3C4043"/>
          <w:sz w:val="24"/>
          <w:szCs w:val="24"/>
          <w:highlight w:val="white"/>
        </w:rPr>
      </w:pPr>
    </w:p>
    <w:p w14:paraId="0000010C" w14:textId="4EB0D24A" w:rsidR="00DE25EF" w:rsidRDefault="00000000">
      <w:pPr>
        <w:spacing w:line="240" w:lineRule="auto"/>
        <w:rPr>
          <w:rFonts w:ascii="Calibri" w:eastAsia="Calibri" w:hAnsi="Calibri" w:cs="Calibri"/>
          <w:b/>
          <w:bCs/>
          <w:sz w:val="24"/>
          <w:szCs w:val="24"/>
        </w:rPr>
      </w:pPr>
      <w:r>
        <w:rPr>
          <w:rFonts w:ascii="Calibri" w:eastAsia="Calibri" w:hAnsi="Calibri" w:cs="Calibri"/>
          <w:b/>
          <w:bCs/>
          <w:sz w:val="24"/>
          <w:szCs w:val="24"/>
          <w:u w:val="single"/>
        </w:rPr>
        <w:t>Interview Date</w:t>
      </w:r>
      <w:r>
        <w:rPr>
          <w:rFonts w:ascii="Calibri" w:eastAsia="Calibri" w:hAnsi="Calibri" w:cs="Calibri"/>
          <w:b/>
          <w:bCs/>
          <w:sz w:val="24"/>
          <w:szCs w:val="24"/>
        </w:rPr>
        <w:t>: January 29, 2026</w:t>
      </w:r>
    </w:p>
    <w:p w14:paraId="0000010D" w14:textId="77777777" w:rsidR="00DE25EF" w:rsidRDefault="00000000">
      <w:pPr>
        <w:pStyle w:val="Heading2"/>
        <w:spacing w:before="240" w:after="240" w:line="240" w:lineRule="auto"/>
        <w:rPr>
          <w:rFonts w:ascii="Calibri" w:eastAsia="Calibri" w:hAnsi="Calibri" w:cs="Calibri"/>
          <w:color w:val="DD7E6B"/>
          <w:sz w:val="28"/>
          <w:szCs w:val="28"/>
        </w:rPr>
      </w:pPr>
      <w:bookmarkStart w:id="25" w:name="_1u8xn54domk2" w:colFirst="0" w:colLast="0"/>
      <w:bookmarkEnd w:id="25"/>
      <w:r>
        <w:rPr>
          <w:rFonts w:ascii="Calibri" w:eastAsia="Calibri" w:hAnsi="Calibri" w:cs="Calibri"/>
          <w:color w:val="DD7E6B"/>
          <w:sz w:val="28"/>
          <w:szCs w:val="28"/>
        </w:rPr>
        <w:t>Federal Public Defender for the Northern District of Florida (Tallahassee, FL)</w:t>
      </w:r>
    </w:p>
    <w:p w14:paraId="0000010E"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xml:space="preserve">: 227 North </w:t>
      </w:r>
      <w:proofErr w:type="spellStart"/>
      <w:r>
        <w:rPr>
          <w:rFonts w:ascii="Calibri" w:eastAsia="Calibri" w:hAnsi="Calibri" w:cs="Calibri"/>
          <w:sz w:val="24"/>
          <w:szCs w:val="24"/>
        </w:rPr>
        <w:t>Bronough</w:t>
      </w:r>
      <w:proofErr w:type="spellEnd"/>
      <w:r>
        <w:rPr>
          <w:rFonts w:ascii="Calibri" w:eastAsia="Calibri" w:hAnsi="Calibri" w:cs="Calibri"/>
          <w:sz w:val="24"/>
          <w:szCs w:val="24"/>
        </w:rPr>
        <w:t xml:space="preserve"> Street, Suite 4200, Tallahassee, Florida 32301</w:t>
      </w:r>
    </w:p>
    <w:p w14:paraId="0000010F"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Website</w:t>
      </w:r>
      <w:r>
        <w:rPr>
          <w:rFonts w:ascii="Calibri" w:eastAsia="Calibri" w:hAnsi="Calibri" w:cs="Calibri"/>
          <w:sz w:val="24"/>
          <w:szCs w:val="24"/>
        </w:rPr>
        <w:t xml:space="preserve">: </w:t>
      </w:r>
      <w:hyperlink r:id="rId24">
        <w:r>
          <w:rPr>
            <w:rFonts w:ascii="Calibri" w:eastAsia="Calibri" w:hAnsi="Calibri" w:cs="Calibri"/>
            <w:color w:val="1155CC"/>
            <w:sz w:val="24"/>
            <w:szCs w:val="24"/>
            <w:u w:val="single"/>
          </w:rPr>
          <w:t>http://www.fln.fd.org/</w:t>
        </w:r>
      </w:hyperlink>
      <w:r>
        <w:rPr>
          <w:rFonts w:ascii="Calibri" w:eastAsia="Calibri" w:hAnsi="Calibri" w:cs="Calibri"/>
          <w:sz w:val="24"/>
          <w:szCs w:val="24"/>
        </w:rPr>
        <w:t xml:space="preserve"> </w:t>
      </w:r>
    </w:p>
    <w:p w14:paraId="00000110"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Lauren Rolfe, CHU Attorney, </w:t>
      </w:r>
      <w:hyperlink r:id="rId25">
        <w:r>
          <w:rPr>
            <w:rFonts w:ascii="Calibri" w:eastAsia="Calibri" w:hAnsi="Calibri" w:cs="Calibri"/>
            <w:color w:val="1155CC"/>
            <w:sz w:val="24"/>
            <w:szCs w:val="24"/>
            <w:u w:val="single"/>
          </w:rPr>
          <w:t>lauren_rolfe@fd.org</w:t>
        </w:r>
      </w:hyperlink>
      <w:r>
        <w:rPr>
          <w:rFonts w:ascii="Calibri" w:eastAsia="Calibri" w:hAnsi="Calibri" w:cs="Calibri"/>
          <w:sz w:val="24"/>
          <w:szCs w:val="24"/>
        </w:rPr>
        <w:t xml:space="preserve"> </w:t>
      </w:r>
    </w:p>
    <w:p w14:paraId="00000111"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Years</w:t>
      </w:r>
      <w:r>
        <w:rPr>
          <w:rFonts w:ascii="Calibri" w:eastAsia="Calibri" w:hAnsi="Calibri" w:cs="Calibri"/>
          <w:sz w:val="24"/>
          <w:szCs w:val="24"/>
        </w:rPr>
        <w:t>: 1LD/2LE, 2LD/3LE</w:t>
      </w:r>
    </w:p>
    <w:p w14:paraId="00000112"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Materials Requested</w:t>
      </w:r>
      <w:r>
        <w:rPr>
          <w:rFonts w:ascii="Calibri" w:eastAsia="Calibri" w:hAnsi="Calibri" w:cs="Calibri"/>
          <w:sz w:val="24"/>
          <w:szCs w:val="24"/>
        </w:rPr>
        <w:t>: submit resume, cover letter and writing sample</w:t>
      </w:r>
    </w:p>
    <w:p w14:paraId="00000113" w14:textId="77777777" w:rsidR="00DE25EF"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u w:val="single"/>
        </w:rPr>
        <w:t>Description</w:t>
      </w:r>
      <w:r>
        <w:rPr>
          <w:rFonts w:ascii="Calibri" w:eastAsia="Calibri" w:hAnsi="Calibri" w:cs="Calibri"/>
          <w:sz w:val="24"/>
          <w:szCs w:val="24"/>
          <w:highlight w:val="white"/>
        </w:rPr>
        <w:t>: The Office of the Federal Public Defender for the Northern District of Florida is accepting applications for Legal Interns in the Capital Habeas Unit for the summer of 2026. The CHU represents indigent, death-sentenced prisoners in federal habeas corpus proceedings.</w:t>
      </w:r>
    </w:p>
    <w:p w14:paraId="00000114" w14:textId="77777777" w:rsidR="00DE25EF" w:rsidRDefault="00DE25EF">
      <w:pPr>
        <w:spacing w:line="240" w:lineRule="auto"/>
        <w:rPr>
          <w:rFonts w:ascii="Calibri" w:eastAsia="Calibri" w:hAnsi="Calibri" w:cs="Calibri"/>
          <w:sz w:val="24"/>
          <w:szCs w:val="24"/>
          <w:highlight w:val="white"/>
        </w:rPr>
      </w:pPr>
    </w:p>
    <w:p w14:paraId="00000115" w14:textId="77777777" w:rsidR="00DE25EF"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CHU Legal Interns will work exclusively on death penalty cases and related matters. This representation necessarily intersects with intellectual disability, mental health, and substance abuse issues, and interns can expect some cross-disciplinary projects and experience. Responsibilities include assisting attorneys, investigators, and mitigation specialists with all aspects of legal and factual development and case preparation.</w:t>
      </w:r>
    </w:p>
    <w:p w14:paraId="00000116" w14:textId="77777777" w:rsidR="00DE25EF" w:rsidRDefault="00DE25EF">
      <w:pPr>
        <w:spacing w:line="240" w:lineRule="auto"/>
        <w:rPr>
          <w:rFonts w:ascii="Calibri" w:eastAsia="Calibri" w:hAnsi="Calibri" w:cs="Calibri"/>
          <w:sz w:val="24"/>
          <w:szCs w:val="24"/>
          <w:highlight w:val="white"/>
        </w:rPr>
      </w:pPr>
    </w:p>
    <w:p w14:paraId="00000117" w14:textId="77777777" w:rsidR="00DE25EF"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Tasks include researching and writing on capital litigation issues, participating in case strategy sessions, requesting records and documents, drafting legal memoranda, compiling detailed </w:t>
      </w:r>
      <w:proofErr w:type="gramStart"/>
      <w:r>
        <w:rPr>
          <w:rFonts w:ascii="Calibri" w:eastAsia="Calibri" w:hAnsi="Calibri" w:cs="Calibri"/>
          <w:sz w:val="24"/>
          <w:szCs w:val="24"/>
          <w:highlight w:val="white"/>
        </w:rPr>
        <w:t>chronologies of</w:t>
      </w:r>
      <w:proofErr w:type="gramEnd"/>
      <w:r>
        <w:rPr>
          <w:rFonts w:ascii="Calibri" w:eastAsia="Calibri" w:hAnsi="Calibri" w:cs="Calibri"/>
          <w:sz w:val="24"/>
          <w:szCs w:val="24"/>
          <w:highlight w:val="white"/>
        </w:rPr>
        <w:t xml:space="preserve"> information, and examining and analyzing records. Strong research and writing ability, people skills, initiative, and </w:t>
      </w:r>
      <w:proofErr w:type="gramStart"/>
      <w:r>
        <w:rPr>
          <w:rFonts w:ascii="Calibri" w:eastAsia="Calibri" w:hAnsi="Calibri" w:cs="Calibri"/>
          <w:sz w:val="24"/>
          <w:szCs w:val="24"/>
          <w:highlight w:val="white"/>
        </w:rPr>
        <w:t>a commitment</w:t>
      </w:r>
      <w:proofErr w:type="gramEnd"/>
      <w:r>
        <w:rPr>
          <w:rFonts w:ascii="Calibri" w:eastAsia="Calibri" w:hAnsi="Calibri" w:cs="Calibri"/>
          <w:sz w:val="24"/>
          <w:szCs w:val="24"/>
          <w:highlight w:val="white"/>
        </w:rPr>
        <w:t xml:space="preserve"> to equal justice are required.</w:t>
      </w:r>
    </w:p>
    <w:p w14:paraId="00000118" w14:textId="77777777" w:rsidR="00DE25EF" w:rsidRDefault="00DE25EF">
      <w:pPr>
        <w:spacing w:line="240" w:lineRule="auto"/>
        <w:rPr>
          <w:rFonts w:ascii="Calibri" w:eastAsia="Calibri" w:hAnsi="Calibri" w:cs="Calibri"/>
          <w:sz w:val="24"/>
          <w:szCs w:val="24"/>
          <w:highlight w:val="white"/>
        </w:rPr>
      </w:pPr>
    </w:p>
    <w:p w14:paraId="00000119" w14:textId="77777777" w:rsidR="00DE25EF"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This position is currently unpaid. If circumstances change and funding is acquired, successful applicants will be informed. Students may choose to receive academic or pro bono credit for completion of the internship. This opportunity is open to students who have demonstrated an interest in public service, human rights and/or social justice issues. Prior coursework in criminal law is preferred, but not necessary. Final candidates will be subject to a background check as required under the policy now in effect for the Administrative Office of the United States Courts.</w:t>
      </w:r>
    </w:p>
    <w:p w14:paraId="0000011A" w14:textId="77777777" w:rsidR="00DE25EF" w:rsidRDefault="00DE25EF">
      <w:pPr>
        <w:spacing w:line="240" w:lineRule="auto"/>
        <w:rPr>
          <w:rFonts w:ascii="Calibri" w:eastAsia="Calibri" w:hAnsi="Calibri" w:cs="Calibri"/>
          <w:color w:val="3C4043"/>
          <w:sz w:val="24"/>
          <w:szCs w:val="24"/>
          <w:highlight w:val="white"/>
        </w:rPr>
      </w:pPr>
    </w:p>
    <w:p w14:paraId="0000011C" w14:textId="70802E6E" w:rsidR="00DE25EF" w:rsidRPr="00DC1018" w:rsidRDefault="00000000">
      <w:pPr>
        <w:spacing w:line="240" w:lineRule="auto"/>
        <w:rPr>
          <w:rFonts w:ascii="Calibri" w:eastAsia="Calibri" w:hAnsi="Calibri" w:cs="Calibri"/>
          <w:color w:val="3C4043"/>
          <w:sz w:val="24"/>
          <w:szCs w:val="24"/>
          <w:highlight w:val="white"/>
        </w:rPr>
      </w:pPr>
      <w:r>
        <w:rPr>
          <w:rFonts w:ascii="Calibri" w:eastAsia="Calibri" w:hAnsi="Calibri" w:cs="Calibri"/>
          <w:b/>
          <w:bCs/>
          <w:sz w:val="24"/>
          <w:szCs w:val="24"/>
          <w:u w:val="single"/>
        </w:rPr>
        <w:t>Interview Date</w:t>
      </w:r>
      <w:r>
        <w:rPr>
          <w:rFonts w:ascii="Calibri" w:eastAsia="Calibri" w:hAnsi="Calibri" w:cs="Calibri"/>
          <w:b/>
          <w:bCs/>
          <w:sz w:val="24"/>
          <w:szCs w:val="24"/>
        </w:rPr>
        <w:t>: January 29, 2026</w:t>
      </w:r>
    </w:p>
    <w:p w14:paraId="0000011D" w14:textId="77777777" w:rsidR="00DE25EF" w:rsidRDefault="00000000">
      <w:pPr>
        <w:pStyle w:val="Heading2"/>
        <w:spacing w:before="240" w:after="240" w:line="240" w:lineRule="auto"/>
        <w:rPr>
          <w:rFonts w:ascii="Calibri" w:eastAsia="Calibri" w:hAnsi="Calibri" w:cs="Calibri"/>
          <w:color w:val="DD7E6B"/>
          <w:sz w:val="28"/>
          <w:szCs w:val="28"/>
        </w:rPr>
      </w:pPr>
      <w:bookmarkStart w:id="26" w:name="_hk0a0q91mrbm" w:colFirst="0" w:colLast="0"/>
      <w:bookmarkEnd w:id="26"/>
      <w:r>
        <w:rPr>
          <w:rFonts w:ascii="Calibri" w:eastAsia="Calibri" w:hAnsi="Calibri" w:cs="Calibri"/>
          <w:color w:val="DD7E6B"/>
          <w:sz w:val="28"/>
          <w:szCs w:val="28"/>
        </w:rPr>
        <w:t>Heisler &amp; Feldman, P.C. (Springfield, MA)</w:t>
      </w:r>
    </w:p>
    <w:p w14:paraId="0000011E"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293 Bridge Street, Suite 322, Springfield, MA 01103</w:t>
      </w:r>
    </w:p>
    <w:p w14:paraId="0000011F"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Website</w:t>
      </w:r>
      <w:r>
        <w:rPr>
          <w:rFonts w:ascii="Calibri" w:eastAsia="Calibri" w:hAnsi="Calibri" w:cs="Calibri"/>
          <w:sz w:val="24"/>
          <w:szCs w:val="24"/>
        </w:rPr>
        <w:t xml:space="preserve">: </w:t>
      </w:r>
      <w:hyperlink r:id="rId26">
        <w:r>
          <w:rPr>
            <w:rFonts w:ascii="Calibri" w:eastAsia="Calibri" w:hAnsi="Calibri" w:cs="Calibri"/>
            <w:color w:val="1155CC"/>
            <w:sz w:val="24"/>
            <w:szCs w:val="24"/>
            <w:u w:val="single"/>
          </w:rPr>
          <w:t>https://www.hfmgpc.com/</w:t>
        </w:r>
      </w:hyperlink>
    </w:p>
    <w:p w14:paraId="00000120"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Joel Feldman, Partner, </w:t>
      </w:r>
      <w:hyperlink r:id="rId27">
        <w:r>
          <w:rPr>
            <w:rFonts w:ascii="Calibri" w:eastAsia="Calibri" w:hAnsi="Calibri" w:cs="Calibri"/>
            <w:color w:val="1155CC"/>
            <w:sz w:val="24"/>
            <w:szCs w:val="24"/>
            <w:u w:val="single"/>
          </w:rPr>
          <w:t>jfeldman@hfmgpc.com</w:t>
        </w:r>
      </w:hyperlink>
    </w:p>
    <w:p w14:paraId="00000121"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Years</w:t>
      </w:r>
      <w:r>
        <w:rPr>
          <w:rFonts w:ascii="Calibri" w:eastAsia="Calibri" w:hAnsi="Calibri" w:cs="Calibri"/>
          <w:sz w:val="24"/>
          <w:szCs w:val="24"/>
        </w:rPr>
        <w:t>: 3LD/4LE</w:t>
      </w:r>
    </w:p>
    <w:p w14:paraId="00000122"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Materials Requested</w:t>
      </w:r>
      <w:r>
        <w:rPr>
          <w:rFonts w:ascii="Calibri" w:eastAsia="Calibri" w:hAnsi="Calibri" w:cs="Calibri"/>
          <w:sz w:val="24"/>
          <w:szCs w:val="24"/>
        </w:rPr>
        <w:t>: submit resume and cover letter</w:t>
      </w:r>
    </w:p>
    <w:p w14:paraId="00000123"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lastRenderedPageBreak/>
        <w:t>Hiring Criteria</w:t>
      </w:r>
      <w:r>
        <w:rPr>
          <w:rFonts w:ascii="Calibri" w:eastAsia="Calibri" w:hAnsi="Calibri" w:cs="Calibri"/>
          <w:sz w:val="24"/>
          <w:szCs w:val="24"/>
        </w:rPr>
        <w:t xml:space="preserve">: We prefer Spanish </w:t>
      </w:r>
      <w:proofErr w:type="gramStart"/>
      <w:r>
        <w:rPr>
          <w:rFonts w:ascii="Calibri" w:eastAsia="Calibri" w:hAnsi="Calibri" w:cs="Calibri"/>
          <w:sz w:val="24"/>
          <w:szCs w:val="24"/>
        </w:rPr>
        <w:t>speakers, and</w:t>
      </w:r>
      <w:proofErr w:type="gramEnd"/>
      <w:r>
        <w:rPr>
          <w:rFonts w:ascii="Calibri" w:eastAsia="Calibri" w:hAnsi="Calibri" w:cs="Calibri"/>
          <w:sz w:val="24"/>
          <w:szCs w:val="24"/>
        </w:rPr>
        <w:t xml:space="preserve"> emphasize that the successful applicant will be eager to support the mission of serving poor clients, wish to be a litigator and feel good about a life in western Massachusetts.</w:t>
      </w:r>
    </w:p>
    <w:p w14:paraId="00000124"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proofErr w:type="gramStart"/>
      <w:r>
        <w:rPr>
          <w:rFonts w:ascii="Calibri" w:eastAsia="Calibri" w:hAnsi="Calibri" w:cs="Calibri"/>
          <w:sz w:val="24"/>
          <w:szCs w:val="24"/>
        </w:rPr>
        <w:t>:  We</w:t>
      </w:r>
      <w:proofErr w:type="gramEnd"/>
      <w:r>
        <w:rPr>
          <w:rFonts w:ascii="Calibri" w:eastAsia="Calibri" w:hAnsi="Calibri" w:cs="Calibri"/>
          <w:sz w:val="24"/>
          <w:szCs w:val="24"/>
        </w:rPr>
        <w:t xml:space="preserve"> are hiring a litigation associate starting in the fall of 2026.  The associate will litigate cases in state and federal courts representing </w:t>
      </w:r>
      <w:proofErr w:type="gramStart"/>
      <w:r>
        <w:rPr>
          <w:rFonts w:ascii="Calibri" w:eastAsia="Calibri" w:hAnsi="Calibri" w:cs="Calibri"/>
          <w:sz w:val="24"/>
          <w:szCs w:val="24"/>
        </w:rPr>
        <w:t>low income</w:t>
      </w:r>
      <w:proofErr w:type="gramEnd"/>
      <w:r>
        <w:rPr>
          <w:rFonts w:ascii="Calibri" w:eastAsia="Calibri" w:hAnsi="Calibri" w:cs="Calibri"/>
          <w:sz w:val="24"/>
          <w:szCs w:val="24"/>
        </w:rPr>
        <w:t xml:space="preserve"> tenants, employees, consumers and victims of discrimination. We litigate class actions and are prosecuting and defending </w:t>
      </w:r>
      <w:proofErr w:type="gramStart"/>
      <w:r>
        <w:rPr>
          <w:rFonts w:ascii="Calibri" w:eastAsia="Calibri" w:hAnsi="Calibri" w:cs="Calibri"/>
          <w:sz w:val="24"/>
          <w:szCs w:val="24"/>
        </w:rPr>
        <w:t>a number of</w:t>
      </w:r>
      <w:proofErr w:type="gramEnd"/>
      <w:r>
        <w:rPr>
          <w:rFonts w:ascii="Calibri" w:eastAsia="Calibri" w:hAnsi="Calibri" w:cs="Calibri"/>
          <w:sz w:val="24"/>
          <w:szCs w:val="24"/>
        </w:rPr>
        <w:t xml:space="preserve"> cases in the Massachusetts appellate courts.  We use a "fee shifting" model which allows us to represent poor clients without an </w:t>
      </w:r>
      <w:proofErr w:type="gramStart"/>
      <w:r>
        <w:rPr>
          <w:rFonts w:ascii="Calibri" w:eastAsia="Calibri" w:hAnsi="Calibri" w:cs="Calibri"/>
          <w:sz w:val="24"/>
          <w:szCs w:val="24"/>
        </w:rPr>
        <w:t>advance</w:t>
      </w:r>
      <w:proofErr w:type="gramEnd"/>
      <w:r>
        <w:rPr>
          <w:rFonts w:ascii="Calibri" w:eastAsia="Calibri" w:hAnsi="Calibri" w:cs="Calibri"/>
          <w:sz w:val="24"/>
          <w:szCs w:val="24"/>
        </w:rPr>
        <w:t xml:space="preserve"> retainer.  We prioritize community lawyering and working to support grassroots, base-building community organizations.  The successful applicant will want to be an active litigator and live in beautiful western Massachusetts.</w:t>
      </w:r>
    </w:p>
    <w:p w14:paraId="00000125" w14:textId="77777777" w:rsidR="00DE25EF" w:rsidRDefault="00DE25EF">
      <w:pPr>
        <w:spacing w:line="240" w:lineRule="auto"/>
        <w:rPr>
          <w:rFonts w:ascii="Calibri" w:eastAsia="Calibri" w:hAnsi="Calibri" w:cs="Calibri"/>
          <w:b/>
          <w:bCs/>
          <w:sz w:val="24"/>
          <w:szCs w:val="24"/>
          <w:u w:val="single"/>
        </w:rPr>
      </w:pPr>
    </w:p>
    <w:p w14:paraId="00000128" w14:textId="00823218" w:rsidR="00DE25EF" w:rsidRDefault="00000000">
      <w:pPr>
        <w:spacing w:line="240" w:lineRule="auto"/>
        <w:rPr>
          <w:rFonts w:ascii="Calibri" w:eastAsia="Calibri" w:hAnsi="Calibri" w:cs="Calibri"/>
          <w:b/>
          <w:bCs/>
          <w:sz w:val="24"/>
          <w:szCs w:val="24"/>
        </w:rPr>
      </w:pPr>
      <w:r>
        <w:rPr>
          <w:rFonts w:ascii="Calibri" w:eastAsia="Calibri" w:hAnsi="Calibri" w:cs="Calibri"/>
          <w:b/>
          <w:bCs/>
          <w:sz w:val="24"/>
          <w:szCs w:val="24"/>
          <w:u w:val="single"/>
        </w:rPr>
        <w:t>Interview Date</w:t>
      </w:r>
      <w:r>
        <w:rPr>
          <w:rFonts w:ascii="Calibri" w:eastAsia="Calibri" w:hAnsi="Calibri" w:cs="Calibri"/>
          <w:b/>
          <w:bCs/>
          <w:sz w:val="24"/>
          <w:szCs w:val="24"/>
        </w:rPr>
        <w:t>: January 29, 2026</w:t>
      </w:r>
    </w:p>
    <w:p w14:paraId="00000129" w14:textId="2C2C47B4" w:rsidR="00DE25EF" w:rsidRDefault="00000000">
      <w:pPr>
        <w:pStyle w:val="Heading2"/>
        <w:spacing w:before="240" w:after="240" w:line="240" w:lineRule="auto"/>
        <w:rPr>
          <w:rFonts w:ascii="Calibri" w:eastAsia="Calibri" w:hAnsi="Calibri" w:cs="Calibri"/>
          <w:color w:val="DD7E6B"/>
          <w:sz w:val="28"/>
          <w:szCs w:val="28"/>
        </w:rPr>
      </w:pPr>
      <w:bookmarkStart w:id="27" w:name="_1pvex5g166uf" w:colFirst="0" w:colLast="0"/>
      <w:bookmarkEnd w:id="27"/>
      <w:r>
        <w:rPr>
          <w:rFonts w:ascii="Calibri" w:eastAsia="Calibri" w:hAnsi="Calibri" w:cs="Calibri"/>
          <w:color w:val="DD7E6B"/>
          <w:sz w:val="28"/>
          <w:szCs w:val="28"/>
        </w:rPr>
        <w:t xml:space="preserve">Lawyers for Civil </w:t>
      </w:r>
      <w:r w:rsidR="00DC1018">
        <w:rPr>
          <w:rFonts w:ascii="Calibri" w:eastAsia="Calibri" w:hAnsi="Calibri" w:cs="Calibri"/>
          <w:color w:val="DD7E6B"/>
          <w:sz w:val="28"/>
          <w:szCs w:val="28"/>
        </w:rPr>
        <w:t>Rights (</w:t>
      </w:r>
      <w:r>
        <w:rPr>
          <w:rFonts w:ascii="Calibri" w:eastAsia="Calibri" w:hAnsi="Calibri" w:cs="Calibri"/>
          <w:color w:val="DD7E6B"/>
          <w:sz w:val="28"/>
          <w:szCs w:val="28"/>
        </w:rPr>
        <w:t xml:space="preserve">Boston, MA) </w:t>
      </w:r>
    </w:p>
    <w:p w14:paraId="0000012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proofErr w:type="gramStart"/>
      <w:r>
        <w:rPr>
          <w:rFonts w:ascii="Calibri" w:eastAsia="Calibri" w:hAnsi="Calibri" w:cs="Calibri"/>
          <w:sz w:val="24"/>
          <w:szCs w:val="24"/>
        </w:rPr>
        <w:t>:  61</w:t>
      </w:r>
      <w:proofErr w:type="gramEnd"/>
      <w:r>
        <w:rPr>
          <w:rFonts w:ascii="Calibri" w:eastAsia="Calibri" w:hAnsi="Calibri" w:cs="Calibri"/>
          <w:sz w:val="24"/>
          <w:szCs w:val="24"/>
        </w:rPr>
        <w:t xml:space="preserve"> </w:t>
      </w:r>
      <w:proofErr w:type="spellStart"/>
      <w:r>
        <w:rPr>
          <w:rFonts w:ascii="Calibri" w:eastAsia="Calibri" w:hAnsi="Calibri" w:cs="Calibri"/>
          <w:sz w:val="24"/>
          <w:szCs w:val="24"/>
        </w:rPr>
        <w:t>Batterymarch</w:t>
      </w:r>
      <w:proofErr w:type="spellEnd"/>
      <w:r>
        <w:rPr>
          <w:rFonts w:ascii="Calibri" w:eastAsia="Calibri" w:hAnsi="Calibri" w:cs="Calibri"/>
          <w:sz w:val="24"/>
          <w:szCs w:val="24"/>
        </w:rPr>
        <w:t xml:space="preserve"> Street, 5th Floor, Boston, Massachusetts 02110</w:t>
      </w:r>
    </w:p>
    <w:p w14:paraId="0000012B"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Sophia Hall, Staff Attorney, shall@lawyerscom.org</w:t>
      </w:r>
    </w:p>
    <w:p w14:paraId="0000012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Years</w:t>
      </w:r>
      <w:proofErr w:type="gramStart"/>
      <w:r>
        <w:rPr>
          <w:rFonts w:ascii="Calibri" w:eastAsia="Calibri" w:hAnsi="Calibri" w:cs="Calibri"/>
          <w:sz w:val="24"/>
          <w:szCs w:val="24"/>
        </w:rPr>
        <w:t>:  1</w:t>
      </w:r>
      <w:proofErr w:type="gramEnd"/>
      <w:r>
        <w:rPr>
          <w:rFonts w:ascii="Calibri" w:eastAsia="Calibri" w:hAnsi="Calibri" w:cs="Calibri"/>
          <w:sz w:val="24"/>
          <w:szCs w:val="24"/>
        </w:rPr>
        <w:t>LD/2LE, 2LD/3LE</w:t>
      </w:r>
    </w:p>
    <w:p w14:paraId="0000012D" w14:textId="77777777" w:rsidR="00DE25EF" w:rsidRDefault="00000000">
      <w:pPr>
        <w:spacing w:line="240" w:lineRule="auto"/>
        <w:rPr>
          <w:rFonts w:ascii="Calibri" w:eastAsia="Calibri" w:hAnsi="Calibri" w:cs="Calibri"/>
          <w:i/>
          <w:iCs/>
          <w:sz w:val="24"/>
          <w:szCs w:val="24"/>
        </w:rPr>
      </w:pPr>
      <w:r>
        <w:rPr>
          <w:rFonts w:ascii="Calibri" w:eastAsia="Calibri" w:hAnsi="Calibri" w:cs="Calibri"/>
          <w:sz w:val="24"/>
          <w:szCs w:val="24"/>
          <w:u w:val="single"/>
        </w:rPr>
        <w:t>Materials Requested</w:t>
      </w:r>
      <w:proofErr w:type="gramStart"/>
      <w:r>
        <w:rPr>
          <w:rFonts w:ascii="Calibri" w:eastAsia="Calibri" w:hAnsi="Calibri" w:cs="Calibri"/>
          <w:i/>
          <w:iCs/>
          <w:sz w:val="24"/>
          <w:szCs w:val="24"/>
        </w:rPr>
        <w:t xml:space="preserve">: </w:t>
      </w:r>
      <w:r>
        <w:rPr>
          <w:rFonts w:ascii="Calibri" w:eastAsia="Calibri" w:hAnsi="Calibri" w:cs="Calibri"/>
          <w:sz w:val="24"/>
          <w:szCs w:val="24"/>
        </w:rPr>
        <w:t xml:space="preserve"> submit</w:t>
      </w:r>
      <w:proofErr w:type="gramEnd"/>
      <w:r>
        <w:rPr>
          <w:rFonts w:ascii="Calibri" w:eastAsia="Calibri" w:hAnsi="Calibri" w:cs="Calibri"/>
          <w:sz w:val="24"/>
          <w:szCs w:val="24"/>
        </w:rPr>
        <w:t xml:space="preserve"> cover letter and resume</w:t>
      </w:r>
      <w:r>
        <w:rPr>
          <w:rFonts w:ascii="Calibri" w:eastAsia="Calibri" w:hAnsi="Calibri" w:cs="Calibri"/>
          <w:i/>
          <w:iCs/>
          <w:sz w:val="24"/>
          <w:szCs w:val="24"/>
        </w:rPr>
        <w:t xml:space="preserve"> </w:t>
      </w:r>
    </w:p>
    <w:p w14:paraId="0000012E"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xml:space="preserve">: Lawyers for Civil Rights (LCR) works with communities of color and immigrants to fight discrimination and foster equity through creative and courageous legal advocacy, education, and economic empowerment. In partnership with law firms and community allies, we provide free, life-changing legal support to individuals, families, and small businesses. </w:t>
      </w:r>
    </w:p>
    <w:p w14:paraId="0000012F" w14:textId="77777777" w:rsidR="00DE25EF" w:rsidRDefault="00DE25EF">
      <w:pPr>
        <w:spacing w:line="240" w:lineRule="auto"/>
        <w:rPr>
          <w:rFonts w:ascii="Calibri" w:eastAsia="Calibri" w:hAnsi="Calibri" w:cs="Calibri"/>
          <w:sz w:val="24"/>
          <w:szCs w:val="24"/>
        </w:rPr>
      </w:pPr>
    </w:p>
    <w:p w14:paraId="00000130"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If you are a law student who wants to use your skills and hard work to further the cause of civil rights, please consider applying for a legal internship at LCR. Legal interns become involved with substantive legal activities, which involve co-counseled litigation with prominent law firms, including client contact, case investigation, discovery, negotiations, and amicus briefs. Non-litigation activities include legal services to LCR's community </w:t>
      </w:r>
      <w:proofErr w:type="gramStart"/>
      <w:r>
        <w:rPr>
          <w:rFonts w:ascii="Calibri" w:eastAsia="Calibri" w:hAnsi="Calibri" w:cs="Calibri"/>
          <w:sz w:val="24"/>
          <w:szCs w:val="24"/>
        </w:rPr>
        <w:t>partners, and</w:t>
      </w:r>
      <w:proofErr w:type="gramEnd"/>
      <w:r>
        <w:rPr>
          <w:rFonts w:ascii="Calibri" w:eastAsia="Calibri" w:hAnsi="Calibri" w:cs="Calibri"/>
          <w:sz w:val="24"/>
          <w:szCs w:val="24"/>
        </w:rPr>
        <w:t xml:space="preserve"> advocacy, and public education on important civil rights matters. </w:t>
      </w:r>
    </w:p>
    <w:p w14:paraId="00000131" w14:textId="77777777" w:rsidR="00DE25EF" w:rsidRDefault="00DE25EF">
      <w:pPr>
        <w:spacing w:line="240" w:lineRule="auto"/>
        <w:rPr>
          <w:rFonts w:ascii="Calibri" w:eastAsia="Calibri" w:hAnsi="Calibri" w:cs="Calibri"/>
          <w:sz w:val="24"/>
          <w:szCs w:val="24"/>
        </w:rPr>
      </w:pPr>
    </w:p>
    <w:p w14:paraId="00000132"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Internship Requirements, at a minimum, all applicants should possess: </w:t>
      </w:r>
    </w:p>
    <w:p w14:paraId="00000133"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Strong research and writing abilities and a demonstrated commitment to civil rights and/or social justice.</w:t>
      </w:r>
    </w:p>
    <w:p w14:paraId="00000134" w14:textId="77777777" w:rsidR="00DE25EF" w:rsidRDefault="00DE25EF">
      <w:pPr>
        <w:spacing w:line="240" w:lineRule="auto"/>
        <w:rPr>
          <w:rFonts w:ascii="Georgia" w:eastAsia="Georgia" w:hAnsi="Georgia" w:cs="Georgia"/>
        </w:rPr>
      </w:pPr>
    </w:p>
    <w:p w14:paraId="00000135" w14:textId="77777777" w:rsidR="00DE25EF" w:rsidRDefault="00DE25EF">
      <w:pPr>
        <w:spacing w:line="240" w:lineRule="auto"/>
        <w:rPr>
          <w:rFonts w:ascii="Georgia" w:eastAsia="Georgia" w:hAnsi="Georgia" w:cs="Georgia"/>
        </w:rPr>
      </w:pPr>
    </w:p>
    <w:p w14:paraId="00000137" w14:textId="39C79580" w:rsidR="00DE25EF" w:rsidRDefault="00000000">
      <w:pPr>
        <w:spacing w:line="240" w:lineRule="auto"/>
        <w:rPr>
          <w:rFonts w:ascii="Calibri" w:eastAsia="Calibri" w:hAnsi="Calibri" w:cs="Calibri"/>
          <w:b/>
          <w:bCs/>
          <w:sz w:val="24"/>
          <w:szCs w:val="24"/>
        </w:rPr>
      </w:pPr>
      <w:r>
        <w:rPr>
          <w:rFonts w:ascii="Calibri" w:eastAsia="Calibri" w:hAnsi="Calibri" w:cs="Calibri"/>
          <w:b/>
          <w:bCs/>
          <w:sz w:val="24"/>
          <w:szCs w:val="24"/>
          <w:u w:val="single"/>
        </w:rPr>
        <w:t>Interview Date</w:t>
      </w:r>
      <w:r>
        <w:rPr>
          <w:rFonts w:ascii="Calibri" w:eastAsia="Calibri" w:hAnsi="Calibri" w:cs="Calibri"/>
          <w:b/>
          <w:bCs/>
          <w:sz w:val="24"/>
          <w:szCs w:val="24"/>
        </w:rPr>
        <w:t>: January 29, 2026</w:t>
      </w:r>
    </w:p>
    <w:p w14:paraId="00000138" w14:textId="77777777" w:rsidR="00DE25EF" w:rsidRDefault="00000000">
      <w:pPr>
        <w:pStyle w:val="Heading2"/>
        <w:spacing w:before="240" w:after="240" w:line="240" w:lineRule="auto"/>
        <w:rPr>
          <w:rFonts w:ascii="Calibri" w:eastAsia="Calibri" w:hAnsi="Calibri" w:cs="Calibri"/>
          <w:color w:val="DD7E6B"/>
          <w:sz w:val="28"/>
          <w:szCs w:val="28"/>
        </w:rPr>
      </w:pPr>
      <w:bookmarkStart w:id="28" w:name="_cmtbadiajaf8" w:colFirst="0" w:colLast="0"/>
      <w:bookmarkEnd w:id="28"/>
      <w:r>
        <w:rPr>
          <w:rFonts w:ascii="Calibri" w:eastAsia="Calibri" w:hAnsi="Calibri" w:cs="Calibri"/>
          <w:color w:val="DD7E6B"/>
          <w:sz w:val="28"/>
          <w:szCs w:val="28"/>
        </w:rPr>
        <w:t>Legal Services NYC (New York, NY)</w:t>
      </w:r>
    </w:p>
    <w:p w14:paraId="0000013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40 Worth Street, 6th Fl., New York, NY 10013</w:t>
      </w:r>
    </w:p>
    <w:p w14:paraId="0000013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Ami Shah, Deputy Director of Citywide Housing, </w:t>
      </w:r>
      <w:hyperlink r:id="rId28">
        <w:r>
          <w:rPr>
            <w:rFonts w:ascii="Calibri" w:eastAsia="Calibri" w:hAnsi="Calibri" w:cs="Calibri"/>
            <w:color w:val="1155CC"/>
            <w:sz w:val="24"/>
            <w:szCs w:val="24"/>
            <w:u w:val="single"/>
          </w:rPr>
          <w:t>ashah@lsnyc.org</w:t>
        </w:r>
      </w:hyperlink>
    </w:p>
    <w:p w14:paraId="0000013B"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Years</w:t>
      </w:r>
      <w:r>
        <w:rPr>
          <w:rFonts w:ascii="Calibri" w:eastAsia="Calibri" w:hAnsi="Calibri" w:cs="Calibri"/>
          <w:sz w:val="24"/>
          <w:szCs w:val="24"/>
        </w:rPr>
        <w:t>: 3LD/4LE</w:t>
      </w:r>
    </w:p>
    <w:p w14:paraId="0000013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lastRenderedPageBreak/>
        <w:t>Materials Requested</w:t>
      </w:r>
      <w:r>
        <w:rPr>
          <w:rFonts w:ascii="Calibri" w:eastAsia="Calibri" w:hAnsi="Calibri" w:cs="Calibri"/>
          <w:sz w:val="24"/>
          <w:szCs w:val="24"/>
        </w:rPr>
        <w:t>: submit cover letter, resume, writing sample and list of 3 references</w:t>
      </w:r>
    </w:p>
    <w:p w14:paraId="0000013D"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Hiring Criteria:</w:t>
      </w:r>
      <w:r>
        <w:rPr>
          <w:rFonts w:ascii="Calibri" w:eastAsia="Calibri" w:hAnsi="Calibri" w:cs="Calibri"/>
          <w:sz w:val="24"/>
          <w:szCs w:val="24"/>
        </w:rPr>
        <w:t xml:space="preserve"> *A J.D. from an accredited law school and admission (or seeking admission) to practice law in the State of New York. *Demonstrated commitment to social justice and working in low-income communities and communities of color to advance equity. *Ability to communicate effectively with individuals from diverse backgrounds and conduct community outreach in low-income neighborhoods.</w:t>
      </w:r>
    </w:p>
    <w:p w14:paraId="0000013E"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*Excellent advocacy, analytic, writing, and leadership skills. Strong time management and organization skills </w:t>
      </w:r>
      <w:proofErr w:type="gramStart"/>
      <w:r>
        <w:rPr>
          <w:rFonts w:ascii="Calibri" w:eastAsia="Calibri" w:hAnsi="Calibri" w:cs="Calibri"/>
          <w:sz w:val="24"/>
          <w:szCs w:val="24"/>
        </w:rPr>
        <w:t>including</w:t>
      </w:r>
      <w:proofErr w:type="gramEnd"/>
      <w:r>
        <w:rPr>
          <w:rFonts w:ascii="Calibri" w:eastAsia="Calibri" w:hAnsi="Calibri" w:cs="Calibri"/>
          <w:sz w:val="24"/>
          <w:szCs w:val="24"/>
        </w:rPr>
        <w:t xml:space="preserve"> the ability to handle a diverse, fast-paced caseload generated by a Right to Counsel civil defender practice where clients may have a legal entitlement to representation. *Experience in housing, landlord/tenant, or related advocacy, preferred. *Fluency or proficiency in either Spanish or a language other than English that is frequently used by our clients is preferred. *Only candidates selected for interviews will be contacted. Please, no telephone calls. Inclusion Statement: </w:t>
      </w:r>
    </w:p>
    <w:p w14:paraId="0000013F"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Research shows that women, people of color, and LGBTQIA+ individuals may be less likely to apply for jobs unless they meet every qualification. We know that the best candidate may not meet every qualification listed above. If you're passionate about this work and have relevant experience, we strongly encourage you to apply—even if you're unsure you check every box. </w:t>
      </w:r>
    </w:p>
    <w:p w14:paraId="00000140"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xml:space="preserve">: Legal Services NYC (LSNYC) fights poverty and seeks racial, social and economic justice for low-income New Yorkers. For over 50 years, we have challenged systemic injustices that trap people </w:t>
      </w:r>
      <w:proofErr w:type="gramStart"/>
      <w:r>
        <w:rPr>
          <w:rFonts w:ascii="Calibri" w:eastAsia="Calibri" w:hAnsi="Calibri" w:cs="Calibri"/>
          <w:sz w:val="24"/>
          <w:szCs w:val="24"/>
        </w:rPr>
        <w:t>in</w:t>
      </w:r>
      <w:proofErr w:type="gramEnd"/>
      <w:r>
        <w:rPr>
          <w:rFonts w:ascii="Calibri" w:eastAsia="Calibri" w:hAnsi="Calibri" w:cs="Calibri"/>
          <w:sz w:val="24"/>
          <w:szCs w:val="24"/>
        </w:rPr>
        <w:t xml:space="preserve"> poverty and provided legal services that help our clients meet basic needs for housing, income and economic security, family and immigration stability, education, and health care. LSNYC is the largest civil legal services provider in the country; our staff of more than 600 people in neighborhood-based offices and outreach sites across all five boroughs helps hundreds of thousands of New Yorkers annually. We partner with scores of community-based and client-run organizations, elected officials, public agencies, pro bono lawyers, and the courts to maximize our effectiveness. Our work fights discrimination and helps to achieve equity for all low-income New Yorkers.</w:t>
      </w:r>
    </w:p>
    <w:p w14:paraId="00000141" w14:textId="77777777" w:rsidR="00DE25EF" w:rsidRDefault="00DE25EF">
      <w:pPr>
        <w:spacing w:line="240" w:lineRule="auto"/>
        <w:rPr>
          <w:rFonts w:ascii="Calibri" w:eastAsia="Calibri" w:hAnsi="Calibri" w:cs="Calibri"/>
          <w:sz w:val="24"/>
          <w:szCs w:val="24"/>
        </w:rPr>
      </w:pPr>
    </w:p>
    <w:p w14:paraId="00000142"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LSNYC employees have numerous opportunities for growth and professional development, including access to our internal Justice Learning Center, which provides opportunities to earn free CLEs and gain experience as a trainer. </w:t>
      </w:r>
    </w:p>
    <w:p w14:paraId="00000143" w14:textId="77777777" w:rsidR="00DE25EF" w:rsidRDefault="00DE25EF">
      <w:pPr>
        <w:spacing w:line="240" w:lineRule="auto"/>
        <w:rPr>
          <w:rFonts w:ascii="Calibri" w:eastAsia="Calibri" w:hAnsi="Calibri" w:cs="Calibri"/>
          <w:sz w:val="24"/>
          <w:szCs w:val="24"/>
        </w:rPr>
      </w:pPr>
    </w:p>
    <w:p w14:paraId="00000144"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Legal Services NYC seeks law graduates and/or staff attorneys to join our Fall 2026 class of Right to Counsel (RTC) attorneys as we continue to implement New York City’s groundbreaking Right to Counsel law. The attorneys in our dynamic, high-impact housing unit are engaged in cutting edge litigation, in court, every single day, helping build tenant power and prevent evictions for tens of thousands of New Yorkers every year. </w:t>
      </w:r>
    </w:p>
    <w:p w14:paraId="00000145" w14:textId="77777777" w:rsidR="00DE25EF" w:rsidRDefault="00DE25EF">
      <w:pPr>
        <w:spacing w:line="240" w:lineRule="auto"/>
        <w:rPr>
          <w:rFonts w:ascii="Calibri" w:eastAsia="Calibri" w:hAnsi="Calibri" w:cs="Calibri"/>
          <w:sz w:val="24"/>
          <w:szCs w:val="24"/>
        </w:rPr>
      </w:pPr>
    </w:p>
    <w:p w14:paraId="00000146"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New York City’s Right to Counsel law, passed in 2017 after a successful tenant-led campaign by tenant organizers, advocacy groups and legal services organizations, is the first law in the nation to provide income-eligible tenants who are sued for eviction in housing court with the right to an attorney to defend their case. </w:t>
      </w:r>
    </w:p>
    <w:p w14:paraId="00000147"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148"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LSNYC's housing practice helps realize this promise of this law and represents low-income tenants defending their homes and seeking to enforce the numerous tenant protections they are rightfully entitled to. Our litigators defend tenants in many different settings, including in eviction proceedings in housing court, representing tenants in administrative hearings, bringing affirmative litigation in state and federal court, and handling appeals at all levels. </w:t>
      </w:r>
    </w:p>
    <w:p w14:paraId="0000014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14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work of RTC Housing Unit attorneys will involve developing expertise in housing court practice, housing programs and subsidies, and public benefits. The attorneys will be expected to perform community outreach and provide legal information, advice, and counsel, both in clinical and informal settings. The attorneys will also be expected to perform </w:t>
      </w:r>
      <w:proofErr w:type="gramStart"/>
      <w:r>
        <w:rPr>
          <w:rFonts w:ascii="Calibri" w:eastAsia="Calibri" w:hAnsi="Calibri" w:cs="Calibri"/>
          <w:sz w:val="24"/>
          <w:szCs w:val="24"/>
        </w:rPr>
        <w:t>trainings</w:t>
      </w:r>
      <w:proofErr w:type="gramEnd"/>
      <w:r>
        <w:rPr>
          <w:rFonts w:ascii="Calibri" w:eastAsia="Calibri" w:hAnsi="Calibri" w:cs="Calibri"/>
          <w:sz w:val="24"/>
          <w:szCs w:val="24"/>
        </w:rPr>
        <w:t xml:space="preserve"> for other advocates, tenant associations, community members, and community groups. We are looking for candidates who are excited to work in a fast-paced environment and to use creative strategies in the pursuit of justice.  </w:t>
      </w:r>
    </w:p>
    <w:p w14:paraId="0000014B" w14:textId="77777777" w:rsidR="00DE25EF" w:rsidRDefault="00DE25EF">
      <w:pPr>
        <w:spacing w:line="240" w:lineRule="auto"/>
        <w:rPr>
          <w:rFonts w:ascii="Calibri" w:eastAsia="Calibri" w:hAnsi="Calibri" w:cs="Calibri"/>
          <w:sz w:val="24"/>
          <w:szCs w:val="24"/>
        </w:rPr>
      </w:pPr>
    </w:p>
    <w:p w14:paraId="0000014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anticipated start date of this position will be September 2026. </w:t>
      </w:r>
    </w:p>
    <w:p w14:paraId="0000014D" w14:textId="77777777" w:rsidR="00DE25EF" w:rsidRDefault="00DE25EF">
      <w:pPr>
        <w:spacing w:line="240" w:lineRule="auto"/>
        <w:rPr>
          <w:rFonts w:ascii="Calibri" w:eastAsia="Calibri" w:hAnsi="Calibri" w:cs="Calibri"/>
          <w:sz w:val="24"/>
          <w:szCs w:val="24"/>
        </w:rPr>
      </w:pPr>
    </w:p>
    <w:p w14:paraId="0000014E"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Salary is pursuant to our collective bargaining agreement. Salary Range for a position starting in September 2026 (based on years’ experience) is as follows: </w:t>
      </w:r>
    </w:p>
    <w:p w14:paraId="0000014F" w14:textId="77777777" w:rsidR="00DE25EF" w:rsidRDefault="00DE25EF">
      <w:pPr>
        <w:spacing w:line="240" w:lineRule="auto"/>
        <w:rPr>
          <w:rFonts w:ascii="Calibri" w:eastAsia="Calibri" w:hAnsi="Calibri" w:cs="Calibri"/>
          <w:sz w:val="24"/>
          <w:szCs w:val="24"/>
        </w:rPr>
      </w:pPr>
    </w:p>
    <w:p w14:paraId="00000150"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1-10 years: $88,181 – $113,737 </w:t>
      </w:r>
    </w:p>
    <w:p w14:paraId="00000151"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11-20 years: $116,338 – $137,347  </w:t>
      </w:r>
    </w:p>
    <w:p w14:paraId="00000152"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21+ years: $143,685 – $169,852 </w:t>
      </w:r>
    </w:p>
    <w:p w14:paraId="00000153"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LSNYC’s Expansive Benefits Package </w:t>
      </w:r>
      <w:proofErr w:type="gramStart"/>
      <w:r>
        <w:rPr>
          <w:rFonts w:ascii="Calibri" w:eastAsia="Calibri" w:hAnsi="Calibri" w:cs="Calibri"/>
          <w:sz w:val="24"/>
          <w:szCs w:val="24"/>
        </w:rPr>
        <w:t>includes:</w:t>
      </w:r>
      <w:proofErr w:type="gramEnd"/>
      <w:r>
        <w:rPr>
          <w:rFonts w:ascii="Calibri" w:eastAsia="Calibri" w:hAnsi="Calibri" w:cs="Calibri"/>
          <w:sz w:val="24"/>
          <w:szCs w:val="24"/>
        </w:rPr>
        <w:t xml:space="preserve"> exceptional healthcare with low copays (for which employees pay only 1% of their salaries per year), comprehensive dental insurance, a vision plan, generous vacation days (21 days the first year; 28 days/year thereafter) that people routinely use, plus 14 paid holidays and 18 sick days/year. We provide industry-leading parental leave (on average six months) as well as coverage for fertility treatment. Employees with student loan debt also have access to our internal Loan Repayment Assistance Program.  </w:t>
      </w:r>
    </w:p>
    <w:p w14:paraId="00000154" w14:textId="77777777" w:rsidR="00DE25EF" w:rsidRDefault="00DE25EF">
      <w:pPr>
        <w:spacing w:line="240" w:lineRule="auto"/>
        <w:rPr>
          <w:rFonts w:ascii="Calibri" w:eastAsia="Calibri" w:hAnsi="Calibri" w:cs="Calibri"/>
          <w:sz w:val="24"/>
          <w:szCs w:val="24"/>
        </w:rPr>
      </w:pPr>
    </w:p>
    <w:p w14:paraId="00000155"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All non-managerial staff, including those hired in this position, are part of one union.  </w:t>
      </w:r>
    </w:p>
    <w:p w14:paraId="00000156" w14:textId="77777777" w:rsidR="00DE25EF" w:rsidRDefault="00DE25EF">
      <w:pPr>
        <w:spacing w:line="240" w:lineRule="auto"/>
        <w:rPr>
          <w:rFonts w:ascii="Calibri" w:eastAsia="Calibri" w:hAnsi="Calibri" w:cs="Calibri"/>
          <w:sz w:val="24"/>
          <w:szCs w:val="24"/>
        </w:rPr>
      </w:pPr>
    </w:p>
    <w:p w14:paraId="00000157"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position is hybrid permitting 50% remote work, job duties permitting. </w:t>
      </w:r>
    </w:p>
    <w:p w14:paraId="00000158" w14:textId="77777777" w:rsidR="00DE25EF" w:rsidRDefault="00DE25EF">
      <w:pPr>
        <w:spacing w:line="240" w:lineRule="auto"/>
        <w:rPr>
          <w:rFonts w:ascii="Calibri" w:eastAsia="Calibri" w:hAnsi="Calibri" w:cs="Calibri"/>
          <w:sz w:val="24"/>
          <w:szCs w:val="24"/>
        </w:rPr>
      </w:pPr>
    </w:p>
    <w:p w14:paraId="00000159" w14:textId="77777777" w:rsidR="00DE25EF"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Responsibilities</w:t>
      </w:r>
    </w:p>
    <w:p w14:paraId="0000015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Conducting intake and providing full legal representation in housing court proceedings to New York City tenants referred to LSNYC through the Right to Counsel initiative in NYC housing courts, and through other referral sources.</w:t>
      </w:r>
    </w:p>
    <w:p w14:paraId="0000015B"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Litigating cases in housing </w:t>
      </w:r>
      <w:proofErr w:type="gramStart"/>
      <w:r>
        <w:rPr>
          <w:rFonts w:ascii="Calibri" w:eastAsia="Calibri" w:hAnsi="Calibri" w:cs="Calibri"/>
          <w:sz w:val="24"/>
          <w:szCs w:val="24"/>
        </w:rPr>
        <w:t>court</w:t>
      </w:r>
      <w:proofErr w:type="gramEnd"/>
      <w:r>
        <w:rPr>
          <w:rFonts w:ascii="Calibri" w:eastAsia="Calibri" w:hAnsi="Calibri" w:cs="Calibri"/>
          <w:sz w:val="24"/>
          <w:szCs w:val="24"/>
        </w:rPr>
        <w:t xml:space="preserve">, administrative forums, appellate courts, and other state and federal courts on behalf of people facing eviction, and in affirmative cases challenging agencies and actors who threaten New York City residents' ability to obtain and </w:t>
      </w:r>
      <w:proofErr w:type="gramStart"/>
      <w:r>
        <w:rPr>
          <w:rFonts w:ascii="Calibri" w:eastAsia="Calibri" w:hAnsi="Calibri" w:cs="Calibri"/>
          <w:sz w:val="24"/>
          <w:szCs w:val="24"/>
        </w:rPr>
        <w:t>retain</w:t>
      </w:r>
      <w:proofErr w:type="gramEnd"/>
      <w:r>
        <w:rPr>
          <w:rFonts w:ascii="Calibri" w:eastAsia="Calibri" w:hAnsi="Calibri" w:cs="Calibri"/>
          <w:sz w:val="24"/>
          <w:szCs w:val="24"/>
        </w:rPr>
        <w:t xml:space="preserve"> affordable housing.  </w:t>
      </w:r>
    </w:p>
    <w:p w14:paraId="0000015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Developing expertise in housing court practice, housing programs and subsidies, and public benefits.</w:t>
      </w:r>
    </w:p>
    <w:p w14:paraId="0000015D"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Providing legal advice and counseling to tenants as needed.</w:t>
      </w:r>
    </w:p>
    <w:p w14:paraId="0000015E"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lastRenderedPageBreak/>
        <w:t>Conducting neighborhood-based legal clinics and know-your-rights workshops.</w:t>
      </w:r>
    </w:p>
    <w:p w14:paraId="0000015F"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Identifying trends and recurring issues for potential impact litigation.</w:t>
      </w:r>
    </w:p>
    <w:p w14:paraId="00000160"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Providing </w:t>
      </w:r>
      <w:proofErr w:type="gramStart"/>
      <w:r>
        <w:rPr>
          <w:rFonts w:ascii="Calibri" w:eastAsia="Calibri" w:hAnsi="Calibri" w:cs="Calibri"/>
          <w:sz w:val="24"/>
          <w:szCs w:val="24"/>
        </w:rPr>
        <w:t>trainings</w:t>
      </w:r>
      <w:proofErr w:type="gramEnd"/>
      <w:r>
        <w:rPr>
          <w:rFonts w:ascii="Calibri" w:eastAsia="Calibri" w:hAnsi="Calibri" w:cs="Calibri"/>
          <w:sz w:val="24"/>
          <w:szCs w:val="24"/>
        </w:rPr>
        <w:t xml:space="preserve"> to other advocates, tenant associations, community members, and community groups. </w:t>
      </w:r>
    </w:p>
    <w:p w14:paraId="00000161" w14:textId="77777777" w:rsidR="00DE25EF" w:rsidRDefault="00DE25EF">
      <w:pPr>
        <w:spacing w:line="240" w:lineRule="auto"/>
        <w:rPr>
          <w:rFonts w:ascii="Calibri" w:eastAsia="Calibri" w:hAnsi="Calibri" w:cs="Calibri"/>
          <w:sz w:val="24"/>
          <w:szCs w:val="24"/>
        </w:rPr>
      </w:pPr>
    </w:p>
    <w:p w14:paraId="00000163" w14:textId="38BF2E2C" w:rsidR="00DE25EF" w:rsidRDefault="00000000">
      <w:pPr>
        <w:spacing w:line="240" w:lineRule="auto"/>
        <w:rPr>
          <w:rFonts w:ascii="Calibri" w:eastAsia="Calibri" w:hAnsi="Calibri" w:cs="Calibri"/>
          <w:b/>
          <w:bCs/>
          <w:sz w:val="24"/>
          <w:szCs w:val="24"/>
        </w:rPr>
      </w:pPr>
      <w:r>
        <w:rPr>
          <w:rFonts w:ascii="Calibri" w:eastAsia="Calibri" w:hAnsi="Calibri" w:cs="Calibri"/>
          <w:b/>
          <w:bCs/>
          <w:sz w:val="24"/>
          <w:szCs w:val="24"/>
          <w:u w:val="single"/>
        </w:rPr>
        <w:t>Interview Date</w:t>
      </w:r>
      <w:r>
        <w:rPr>
          <w:rFonts w:ascii="Calibri" w:eastAsia="Calibri" w:hAnsi="Calibri" w:cs="Calibri"/>
          <w:b/>
          <w:bCs/>
          <w:sz w:val="24"/>
          <w:szCs w:val="24"/>
        </w:rPr>
        <w:t>: January 29, 2026</w:t>
      </w:r>
    </w:p>
    <w:p w14:paraId="00000164" w14:textId="77777777" w:rsidR="00DE25EF" w:rsidRDefault="00000000">
      <w:pPr>
        <w:pStyle w:val="Heading2"/>
        <w:spacing w:before="240" w:after="240" w:line="240" w:lineRule="auto"/>
        <w:rPr>
          <w:rFonts w:ascii="Calibri" w:eastAsia="Calibri" w:hAnsi="Calibri" w:cs="Calibri"/>
          <w:color w:val="DD7E6B"/>
          <w:sz w:val="28"/>
          <w:szCs w:val="28"/>
        </w:rPr>
      </w:pPr>
      <w:bookmarkStart w:id="29" w:name="_nber8ebwxhgd" w:colFirst="0" w:colLast="0"/>
      <w:bookmarkEnd w:id="29"/>
      <w:r>
        <w:rPr>
          <w:rFonts w:ascii="Calibri" w:eastAsia="Calibri" w:hAnsi="Calibri" w:cs="Calibri"/>
          <w:color w:val="DD7E6B"/>
          <w:sz w:val="28"/>
          <w:szCs w:val="28"/>
        </w:rPr>
        <w:t>Massachusetts Advocates for Children (Boston, MA)</w:t>
      </w:r>
    </w:p>
    <w:p w14:paraId="00000165"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25 Kingston Street, Second Floor, Boston, MA 02111</w:t>
      </w:r>
    </w:p>
    <w:p w14:paraId="00000166"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Website</w:t>
      </w:r>
      <w:r>
        <w:rPr>
          <w:rFonts w:ascii="Calibri" w:eastAsia="Calibri" w:hAnsi="Calibri" w:cs="Calibri"/>
          <w:sz w:val="24"/>
          <w:szCs w:val="24"/>
        </w:rPr>
        <w:t>: https://www.massadvocates.org/</w:t>
      </w:r>
    </w:p>
    <w:p w14:paraId="00000167"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Janine A. Solomon, Managing Attorney/Senior Project Director, </w:t>
      </w:r>
      <w:hyperlink r:id="rId29">
        <w:r>
          <w:rPr>
            <w:rFonts w:ascii="Calibri" w:eastAsia="Calibri" w:hAnsi="Calibri" w:cs="Calibri"/>
            <w:color w:val="1155CC"/>
            <w:sz w:val="24"/>
            <w:szCs w:val="24"/>
            <w:u w:val="single"/>
          </w:rPr>
          <w:t>jsolomon@massadvocates.org</w:t>
        </w:r>
      </w:hyperlink>
    </w:p>
    <w:p w14:paraId="00000168" w14:textId="77777777" w:rsidR="00DE25EF" w:rsidRDefault="00000000">
      <w:pPr>
        <w:spacing w:line="240" w:lineRule="auto"/>
        <w:rPr>
          <w:rFonts w:ascii="Calibri" w:eastAsia="Calibri" w:hAnsi="Calibri" w:cs="Calibri"/>
          <w:color w:val="FF0000"/>
          <w:sz w:val="24"/>
          <w:szCs w:val="24"/>
          <w:shd w:val="clear" w:color="auto" w:fill="FF9900"/>
        </w:rPr>
      </w:pPr>
      <w:r>
        <w:rPr>
          <w:rFonts w:ascii="Calibri" w:eastAsia="Calibri" w:hAnsi="Calibri" w:cs="Calibri"/>
          <w:sz w:val="24"/>
          <w:szCs w:val="24"/>
          <w:u w:val="single"/>
        </w:rPr>
        <w:t>Year</w:t>
      </w:r>
      <w:r>
        <w:rPr>
          <w:rFonts w:ascii="Calibri" w:eastAsia="Calibri" w:hAnsi="Calibri" w:cs="Calibri"/>
          <w:sz w:val="24"/>
          <w:szCs w:val="24"/>
        </w:rPr>
        <w:t>: 1LD/2LE, 2LD/3LE</w:t>
      </w:r>
    </w:p>
    <w:p w14:paraId="0000016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Documents Required</w:t>
      </w:r>
      <w:r>
        <w:rPr>
          <w:rFonts w:ascii="Calibri" w:eastAsia="Calibri" w:hAnsi="Calibri" w:cs="Calibri"/>
          <w:sz w:val="24"/>
          <w:szCs w:val="24"/>
        </w:rPr>
        <w:t>: resume, cover letter and writing sample</w:t>
      </w:r>
    </w:p>
    <w:p w14:paraId="0000016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xml:space="preserve">: Massachusetts Advocates for Children (MAC) is a mission-driven advocacy and direct service nonprofit organization founded in 1969, dedicated to removing barriers to educational and life opportunities for Massachusetts children and youth. Based in Boston, and serving the state of Massachusetts, we employ a racial equity lens to improve educational options for all young people, while also helping individual families overcome barriers to education for their children. MAC uses a combination of strategies from individual case representation to policy advocacy </w:t>
      </w:r>
      <w:proofErr w:type="gramStart"/>
      <w:r>
        <w:rPr>
          <w:rFonts w:ascii="Calibri" w:eastAsia="Calibri" w:hAnsi="Calibri" w:cs="Calibri"/>
          <w:sz w:val="24"/>
          <w:szCs w:val="24"/>
        </w:rPr>
        <w:t>to  advance</w:t>
      </w:r>
      <w:proofErr w:type="gramEnd"/>
      <w:r>
        <w:rPr>
          <w:rFonts w:ascii="Calibri" w:eastAsia="Calibri" w:hAnsi="Calibri" w:cs="Calibri"/>
          <w:sz w:val="24"/>
          <w:szCs w:val="24"/>
        </w:rPr>
        <w:t xml:space="preserve"> change on systemic and individual levels.  </w:t>
      </w:r>
    </w:p>
    <w:p w14:paraId="0000016B" w14:textId="77777777" w:rsidR="00DE25EF" w:rsidRDefault="00DE25EF">
      <w:pPr>
        <w:spacing w:line="240" w:lineRule="auto"/>
        <w:rPr>
          <w:rFonts w:ascii="Calibri" w:eastAsia="Calibri" w:hAnsi="Calibri" w:cs="Calibri"/>
          <w:sz w:val="24"/>
          <w:szCs w:val="24"/>
        </w:rPr>
      </w:pPr>
    </w:p>
    <w:p w14:paraId="0000016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Essential duties and responsibilities: MAC seeks a committed, compassionate, and detail-oriented Law Clerk to work with MAC’s special education advocacy team no less than ten continuous, full-time weeks during summer 2026. Case work and systemic advocacy will be focused on issues such as addressing the needs of students of color; supporting parents in obtaining special education and English Learner instruction and supports; addressing unlawful school exclusion through punitive discipline and other forms of excluding or pushing students out; connecting families with community and school-based mental health supports as needed. Recent Law Clerks have worked on wide-ranging projects, from data analysis on racial inequities experienced by youth with disabilities, drafting testimony for legislative hearings, drafting comprehensive legal research memos on novel areas of the law, case advocacy (drafting complaints, advising families and youth calling our Helpline, etc.).     </w:t>
      </w:r>
    </w:p>
    <w:p w14:paraId="0000016D" w14:textId="77777777" w:rsidR="00DE25EF" w:rsidRDefault="00DE25EF">
      <w:pPr>
        <w:spacing w:line="240" w:lineRule="auto"/>
        <w:rPr>
          <w:rFonts w:ascii="Calibri" w:eastAsia="Calibri" w:hAnsi="Calibri" w:cs="Calibri"/>
          <w:sz w:val="24"/>
          <w:szCs w:val="24"/>
        </w:rPr>
      </w:pPr>
    </w:p>
    <w:p w14:paraId="0000016E"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Qualifications and skills: We seek to work with a Law Clerk who has a passion for MAC’s mission and an understanding of the need to achieve equity in public education, </w:t>
      </w:r>
      <w:proofErr w:type="gramStart"/>
      <w:r>
        <w:rPr>
          <w:rFonts w:ascii="Calibri" w:eastAsia="Calibri" w:hAnsi="Calibri" w:cs="Calibri"/>
          <w:sz w:val="24"/>
          <w:szCs w:val="24"/>
        </w:rPr>
        <w:t>including and</w:t>
      </w:r>
      <w:proofErr w:type="gramEnd"/>
      <w:r>
        <w:rPr>
          <w:rFonts w:ascii="Calibri" w:eastAsia="Calibri" w:hAnsi="Calibri" w:cs="Calibri"/>
          <w:sz w:val="24"/>
          <w:szCs w:val="24"/>
        </w:rPr>
        <w:t xml:space="preserve"> understanding from lived experience.  </w:t>
      </w:r>
    </w:p>
    <w:p w14:paraId="0000016F" w14:textId="77777777" w:rsidR="00DE25EF" w:rsidRDefault="00DE25EF">
      <w:pPr>
        <w:spacing w:line="240" w:lineRule="auto"/>
        <w:rPr>
          <w:rFonts w:ascii="Calibri" w:eastAsia="Calibri" w:hAnsi="Calibri" w:cs="Calibri"/>
          <w:sz w:val="24"/>
          <w:szCs w:val="24"/>
        </w:rPr>
      </w:pPr>
    </w:p>
    <w:p w14:paraId="00000170"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Knowledge of student discipline and special education law and/or familiarity with inequities in public education; relevant advocacy experience preferred </w:t>
      </w:r>
    </w:p>
    <w:p w14:paraId="00000171" w14:textId="77777777" w:rsidR="00DE25EF" w:rsidRDefault="00DE25EF">
      <w:pPr>
        <w:spacing w:line="240" w:lineRule="auto"/>
        <w:rPr>
          <w:rFonts w:ascii="Calibri" w:eastAsia="Calibri" w:hAnsi="Calibri" w:cs="Calibri"/>
          <w:sz w:val="24"/>
          <w:szCs w:val="24"/>
        </w:rPr>
      </w:pPr>
    </w:p>
    <w:p w14:paraId="00000172"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Ability to work independently and collaboratively as part of a team  </w:t>
      </w:r>
    </w:p>
    <w:p w14:paraId="00000173" w14:textId="77777777" w:rsidR="00DE25EF" w:rsidRDefault="00DE25EF">
      <w:pPr>
        <w:spacing w:line="240" w:lineRule="auto"/>
        <w:rPr>
          <w:rFonts w:ascii="Calibri" w:eastAsia="Calibri" w:hAnsi="Calibri" w:cs="Calibri"/>
          <w:sz w:val="24"/>
          <w:szCs w:val="24"/>
        </w:rPr>
      </w:pPr>
    </w:p>
    <w:p w14:paraId="00000174"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Ability to communicate well with families, youth, and colleagues </w:t>
      </w:r>
    </w:p>
    <w:p w14:paraId="00000175" w14:textId="77777777" w:rsidR="00DE25EF" w:rsidRDefault="00DE25EF">
      <w:pPr>
        <w:spacing w:line="240" w:lineRule="auto"/>
        <w:rPr>
          <w:rFonts w:ascii="Calibri" w:eastAsia="Calibri" w:hAnsi="Calibri" w:cs="Calibri"/>
          <w:sz w:val="24"/>
          <w:szCs w:val="24"/>
        </w:rPr>
      </w:pPr>
    </w:p>
    <w:p w14:paraId="00000176"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Ability to manage personal </w:t>
      </w:r>
      <w:proofErr w:type="gramStart"/>
      <w:r>
        <w:rPr>
          <w:rFonts w:ascii="Calibri" w:eastAsia="Calibri" w:hAnsi="Calibri" w:cs="Calibri"/>
          <w:sz w:val="24"/>
          <w:szCs w:val="24"/>
        </w:rPr>
        <w:t>schedule</w:t>
      </w:r>
      <w:proofErr w:type="gramEnd"/>
      <w:r>
        <w:rPr>
          <w:rFonts w:ascii="Calibri" w:eastAsia="Calibri" w:hAnsi="Calibri" w:cs="Calibri"/>
          <w:sz w:val="24"/>
          <w:szCs w:val="24"/>
        </w:rPr>
        <w:t xml:space="preserve"> and meet work deadlines </w:t>
      </w:r>
    </w:p>
    <w:p w14:paraId="00000177" w14:textId="77777777" w:rsidR="00DE25EF" w:rsidRDefault="00DE25EF">
      <w:pPr>
        <w:spacing w:line="240" w:lineRule="auto"/>
        <w:rPr>
          <w:rFonts w:ascii="Calibri" w:eastAsia="Calibri" w:hAnsi="Calibri" w:cs="Calibri"/>
          <w:sz w:val="24"/>
          <w:szCs w:val="24"/>
        </w:rPr>
      </w:pPr>
    </w:p>
    <w:p w14:paraId="00000178"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Interest in growing legal research, writing, and analytical skills  </w:t>
      </w:r>
    </w:p>
    <w:p w14:paraId="00000179" w14:textId="77777777" w:rsidR="00DE25EF" w:rsidRDefault="00DE25EF">
      <w:pPr>
        <w:spacing w:line="240" w:lineRule="auto"/>
        <w:rPr>
          <w:rFonts w:ascii="Calibri" w:eastAsia="Calibri" w:hAnsi="Calibri" w:cs="Calibri"/>
          <w:sz w:val="24"/>
          <w:szCs w:val="24"/>
        </w:rPr>
      </w:pPr>
    </w:p>
    <w:p w14:paraId="0000017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Bilingual or multilingual preferred   </w:t>
      </w:r>
    </w:p>
    <w:p w14:paraId="0000017B" w14:textId="77777777" w:rsidR="00DE25EF" w:rsidRDefault="00DE25EF">
      <w:pPr>
        <w:spacing w:line="240" w:lineRule="auto"/>
        <w:rPr>
          <w:rFonts w:ascii="Calibri" w:eastAsia="Calibri" w:hAnsi="Calibri" w:cs="Calibri"/>
          <w:sz w:val="24"/>
          <w:szCs w:val="24"/>
        </w:rPr>
      </w:pPr>
    </w:p>
    <w:p w14:paraId="0000017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Is a rising second- or third-year law student </w:t>
      </w:r>
    </w:p>
    <w:p w14:paraId="0000017D" w14:textId="77777777" w:rsidR="00DE25EF" w:rsidRDefault="00DE25EF">
      <w:pPr>
        <w:spacing w:line="240" w:lineRule="auto"/>
        <w:rPr>
          <w:rFonts w:ascii="Calibri" w:eastAsia="Calibri" w:hAnsi="Calibri" w:cs="Calibri"/>
          <w:sz w:val="24"/>
          <w:szCs w:val="24"/>
        </w:rPr>
      </w:pPr>
    </w:p>
    <w:p w14:paraId="0000017F" w14:textId="195B27E7" w:rsidR="00DE25EF" w:rsidRDefault="00000000">
      <w:pPr>
        <w:spacing w:line="240" w:lineRule="auto"/>
        <w:rPr>
          <w:rFonts w:ascii="Calibri" w:eastAsia="Calibri" w:hAnsi="Calibri" w:cs="Calibri"/>
          <w:b/>
          <w:bCs/>
          <w:sz w:val="24"/>
          <w:szCs w:val="24"/>
        </w:rPr>
      </w:pPr>
      <w:r>
        <w:rPr>
          <w:rFonts w:ascii="Calibri" w:eastAsia="Calibri" w:hAnsi="Calibri" w:cs="Calibri"/>
          <w:b/>
          <w:bCs/>
          <w:sz w:val="24"/>
          <w:szCs w:val="24"/>
          <w:u w:val="single"/>
        </w:rPr>
        <w:t>Interview Date</w:t>
      </w:r>
      <w:r>
        <w:rPr>
          <w:rFonts w:ascii="Calibri" w:eastAsia="Calibri" w:hAnsi="Calibri" w:cs="Calibri"/>
          <w:b/>
          <w:bCs/>
          <w:sz w:val="24"/>
          <w:szCs w:val="24"/>
        </w:rPr>
        <w:t>: January 29, 2026</w:t>
      </w:r>
    </w:p>
    <w:p w14:paraId="00000180" w14:textId="77777777" w:rsidR="00DE25EF" w:rsidRDefault="00000000">
      <w:pPr>
        <w:pStyle w:val="Heading2"/>
        <w:spacing w:before="240" w:after="240" w:line="240" w:lineRule="auto"/>
        <w:rPr>
          <w:rFonts w:ascii="Calibri" w:eastAsia="Calibri" w:hAnsi="Calibri" w:cs="Calibri"/>
          <w:color w:val="DD7E6B"/>
          <w:sz w:val="28"/>
          <w:szCs w:val="28"/>
        </w:rPr>
      </w:pPr>
      <w:bookmarkStart w:id="30" w:name="_widb6xnobtlw" w:colFirst="0" w:colLast="0"/>
      <w:bookmarkEnd w:id="30"/>
      <w:r>
        <w:rPr>
          <w:rFonts w:ascii="Calibri" w:eastAsia="Calibri" w:hAnsi="Calibri" w:cs="Calibri"/>
          <w:color w:val="DD7E6B"/>
          <w:sz w:val="28"/>
          <w:szCs w:val="28"/>
        </w:rPr>
        <w:t>Massachusetts Attorney General’s Office (Boston, MA)</w:t>
      </w:r>
    </w:p>
    <w:p w14:paraId="00000181"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One Ashburton Place, Boston, MA 02108</w:t>
      </w:r>
    </w:p>
    <w:p w14:paraId="00000182"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Website</w:t>
      </w:r>
      <w:r>
        <w:rPr>
          <w:rFonts w:ascii="Calibri" w:eastAsia="Calibri" w:hAnsi="Calibri" w:cs="Calibri"/>
          <w:sz w:val="24"/>
          <w:szCs w:val="24"/>
        </w:rPr>
        <w:t xml:space="preserve">: </w:t>
      </w:r>
      <w:hyperlink r:id="rId30">
        <w:r>
          <w:rPr>
            <w:rFonts w:ascii="Calibri" w:eastAsia="Calibri" w:hAnsi="Calibri" w:cs="Calibri"/>
            <w:color w:val="1155CC"/>
            <w:sz w:val="24"/>
            <w:szCs w:val="24"/>
            <w:u w:val="single"/>
          </w:rPr>
          <w:t>https://www.mass.gov/orgs/office-of-the-attorney-general</w:t>
        </w:r>
      </w:hyperlink>
      <w:r>
        <w:rPr>
          <w:rFonts w:ascii="Calibri" w:eastAsia="Calibri" w:hAnsi="Calibri" w:cs="Calibri"/>
          <w:sz w:val="24"/>
          <w:szCs w:val="24"/>
        </w:rPr>
        <w:t xml:space="preserve"> </w:t>
      </w:r>
    </w:p>
    <w:p w14:paraId="00000183"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Lilian Acosta, Deputy Director of Human Resources, </w:t>
      </w:r>
      <w:hyperlink r:id="rId31">
        <w:r>
          <w:rPr>
            <w:rFonts w:ascii="Calibri" w:eastAsia="Calibri" w:hAnsi="Calibri" w:cs="Calibri"/>
            <w:color w:val="1155CC"/>
            <w:sz w:val="24"/>
            <w:szCs w:val="24"/>
            <w:u w:val="single"/>
          </w:rPr>
          <w:t>lilian.acosta@mass.gov</w:t>
        </w:r>
      </w:hyperlink>
    </w:p>
    <w:p w14:paraId="00000184"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Years</w:t>
      </w:r>
      <w:r>
        <w:rPr>
          <w:rFonts w:ascii="Calibri" w:eastAsia="Calibri" w:hAnsi="Calibri" w:cs="Calibri"/>
          <w:sz w:val="24"/>
          <w:szCs w:val="24"/>
        </w:rPr>
        <w:t>: 1LD/2LE, 2LD/3LE</w:t>
      </w:r>
    </w:p>
    <w:p w14:paraId="00000185"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Materials Requested</w:t>
      </w:r>
      <w:r>
        <w:rPr>
          <w:rFonts w:ascii="Calibri" w:eastAsia="Calibri" w:hAnsi="Calibri" w:cs="Calibri"/>
          <w:sz w:val="24"/>
          <w:szCs w:val="24"/>
        </w:rPr>
        <w:t>: submit cover letter, resume, transcript and personal statement</w:t>
      </w:r>
    </w:p>
    <w:p w14:paraId="00000186"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Summer Legal Internship Program – 2026</w:t>
      </w:r>
    </w:p>
    <w:p w14:paraId="00000187"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Spend your summer making a difference. Our 10-week, full-time summer program provides law students with a structured and enriching experience, including training sessions, networking opportunities, and meaningful legal work that supports the AGO’s mission.</w:t>
      </w:r>
    </w:p>
    <w:p w14:paraId="00000188" w14:textId="77777777" w:rsidR="00DE25EF" w:rsidRDefault="00DE25EF">
      <w:pPr>
        <w:spacing w:line="240" w:lineRule="auto"/>
        <w:rPr>
          <w:rFonts w:ascii="Calibri" w:eastAsia="Calibri" w:hAnsi="Calibri" w:cs="Calibri"/>
          <w:sz w:val="24"/>
          <w:szCs w:val="24"/>
        </w:rPr>
      </w:pPr>
    </w:p>
    <w:p w14:paraId="0000018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The program for 2026 is May 26, 2026 – July 31, 2026. The summer legal internship program is designed for law students completing their 1L or 2L year. Submit the required application materials (detailed below).</w:t>
      </w:r>
    </w:p>
    <w:p w14:paraId="0000018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Resume</w:t>
      </w:r>
    </w:p>
    <w:p w14:paraId="0000018B"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Personal Statement (highlighting experiences and interest in public service)</w:t>
      </w:r>
    </w:p>
    <w:p w14:paraId="0000018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Cover Letter</w:t>
      </w:r>
    </w:p>
    <w:p w14:paraId="0000018D"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Law School Transcript (Unofficial transcripts are acceptable. 1Ls may submit once grades are available).</w:t>
      </w:r>
    </w:p>
    <w:p w14:paraId="0000018E" w14:textId="77777777" w:rsidR="00DE25EF" w:rsidRDefault="00DE25EF">
      <w:pPr>
        <w:spacing w:line="240" w:lineRule="auto"/>
        <w:rPr>
          <w:rFonts w:ascii="Calibri" w:eastAsia="Calibri" w:hAnsi="Calibri" w:cs="Calibri"/>
          <w:b/>
          <w:bCs/>
          <w:sz w:val="24"/>
          <w:szCs w:val="24"/>
          <w:u w:val="single"/>
        </w:rPr>
      </w:pPr>
    </w:p>
    <w:p w14:paraId="00000190" w14:textId="59167B32" w:rsidR="00DE25EF" w:rsidRDefault="00000000">
      <w:pPr>
        <w:spacing w:line="240" w:lineRule="auto"/>
        <w:rPr>
          <w:rFonts w:ascii="Calibri" w:eastAsia="Calibri" w:hAnsi="Calibri" w:cs="Calibri"/>
          <w:b/>
          <w:bCs/>
          <w:sz w:val="24"/>
          <w:szCs w:val="24"/>
        </w:rPr>
      </w:pPr>
      <w:r>
        <w:rPr>
          <w:rFonts w:ascii="Calibri" w:eastAsia="Calibri" w:hAnsi="Calibri" w:cs="Calibri"/>
          <w:b/>
          <w:bCs/>
          <w:sz w:val="24"/>
          <w:szCs w:val="24"/>
          <w:u w:val="single"/>
        </w:rPr>
        <w:t>Interview Date</w:t>
      </w:r>
      <w:r>
        <w:rPr>
          <w:rFonts w:ascii="Calibri" w:eastAsia="Calibri" w:hAnsi="Calibri" w:cs="Calibri"/>
          <w:b/>
          <w:bCs/>
          <w:sz w:val="24"/>
          <w:szCs w:val="24"/>
        </w:rPr>
        <w:t>: January 29 and 30, 2026</w:t>
      </w:r>
    </w:p>
    <w:p w14:paraId="00000191" w14:textId="77777777" w:rsidR="00DE25EF" w:rsidRDefault="00000000">
      <w:pPr>
        <w:pStyle w:val="Heading2"/>
        <w:spacing w:before="240" w:after="240" w:line="240" w:lineRule="auto"/>
        <w:rPr>
          <w:rFonts w:ascii="Calibri" w:eastAsia="Calibri" w:hAnsi="Calibri" w:cs="Calibri"/>
          <w:color w:val="DD7E6B"/>
          <w:sz w:val="28"/>
          <w:szCs w:val="28"/>
        </w:rPr>
      </w:pPr>
      <w:bookmarkStart w:id="31" w:name="_2w036j9mriqe" w:colFirst="0" w:colLast="0"/>
      <w:bookmarkEnd w:id="31"/>
      <w:r>
        <w:rPr>
          <w:rFonts w:ascii="Calibri" w:eastAsia="Calibri" w:hAnsi="Calibri" w:cs="Calibri"/>
          <w:color w:val="DD7E6B"/>
          <w:sz w:val="28"/>
          <w:szCs w:val="28"/>
        </w:rPr>
        <w:t>Massachusetts Department of Environmental Protection (Boston, MA)</w:t>
      </w:r>
    </w:p>
    <w:p w14:paraId="00000192"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100 Cambridge Street, Suite 900, Boston, MA 02114</w:t>
      </w:r>
    </w:p>
    <w:p w14:paraId="00000193"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Website</w:t>
      </w:r>
      <w:r>
        <w:rPr>
          <w:rFonts w:ascii="Calibri" w:eastAsia="Calibri" w:hAnsi="Calibri" w:cs="Calibri"/>
          <w:sz w:val="24"/>
          <w:szCs w:val="24"/>
        </w:rPr>
        <w:t xml:space="preserve">: </w:t>
      </w:r>
      <w:hyperlink r:id="rId32">
        <w:r>
          <w:rPr>
            <w:rFonts w:ascii="Calibri" w:eastAsia="Calibri" w:hAnsi="Calibri" w:cs="Calibri"/>
            <w:color w:val="1155CC"/>
            <w:sz w:val="24"/>
            <w:szCs w:val="24"/>
            <w:u w:val="single"/>
          </w:rPr>
          <w:t>https://www.mass.gov/orgs/massachusetts-department-of-environmental-protection</w:t>
        </w:r>
      </w:hyperlink>
      <w:r>
        <w:rPr>
          <w:rFonts w:ascii="Calibri" w:eastAsia="Calibri" w:hAnsi="Calibri" w:cs="Calibri"/>
          <w:sz w:val="24"/>
          <w:szCs w:val="24"/>
        </w:rPr>
        <w:t xml:space="preserve"> </w:t>
      </w:r>
    </w:p>
    <w:p w14:paraId="00000194"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David Bragg, Senior Counsel, </w:t>
      </w:r>
      <w:hyperlink r:id="rId33">
        <w:r>
          <w:rPr>
            <w:rFonts w:ascii="Calibri" w:eastAsia="Calibri" w:hAnsi="Calibri" w:cs="Calibri"/>
            <w:color w:val="1155CC"/>
            <w:sz w:val="24"/>
            <w:szCs w:val="24"/>
            <w:u w:val="single"/>
          </w:rPr>
          <w:t>massdep.legalinternship@mass.gov</w:t>
        </w:r>
      </w:hyperlink>
    </w:p>
    <w:p w14:paraId="00000195" w14:textId="77777777" w:rsidR="00DE25EF" w:rsidRDefault="00000000">
      <w:pPr>
        <w:spacing w:line="240" w:lineRule="auto"/>
        <w:rPr>
          <w:rFonts w:ascii="Calibri" w:eastAsia="Calibri" w:hAnsi="Calibri" w:cs="Calibri"/>
          <w:color w:val="FF0000"/>
          <w:sz w:val="24"/>
          <w:szCs w:val="24"/>
        </w:rPr>
      </w:pPr>
      <w:r>
        <w:rPr>
          <w:rFonts w:ascii="Calibri" w:eastAsia="Calibri" w:hAnsi="Calibri" w:cs="Calibri"/>
          <w:sz w:val="24"/>
          <w:szCs w:val="24"/>
          <w:u w:val="single"/>
        </w:rPr>
        <w:t>Year</w:t>
      </w:r>
      <w:r>
        <w:rPr>
          <w:rFonts w:ascii="Calibri" w:eastAsia="Calibri" w:hAnsi="Calibri" w:cs="Calibri"/>
          <w:sz w:val="24"/>
          <w:szCs w:val="24"/>
        </w:rPr>
        <w:t>: 1LD/2LE, 2LD/3LE</w:t>
      </w:r>
    </w:p>
    <w:p w14:paraId="00000196"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Documents Required</w:t>
      </w:r>
      <w:r>
        <w:rPr>
          <w:rFonts w:ascii="Calibri" w:eastAsia="Calibri" w:hAnsi="Calibri" w:cs="Calibri"/>
          <w:sz w:val="24"/>
          <w:szCs w:val="24"/>
        </w:rPr>
        <w:t>: resume and cover letter</w:t>
      </w:r>
    </w:p>
    <w:p w14:paraId="00000197"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Hiring Criteria</w:t>
      </w:r>
      <w:r>
        <w:rPr>
          <w:rFonts w:ascii="Calibri" w:eastAsia="Calibri" w:hAnsi="Calibri" w:cs="Calibri"/>
          <w:sz w:val="24"/>
          <w:szCs w:val="24"/>
        </w:rPr>
        <w:t>: OGC encourages law students with an interest in environmental law,</w:t>
      </w:r>
    </w:p>
    <w:p w14:paraId="00000198"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environmental justice, or environmental protection to apply. Courses in environmental law and administrative law are beneficial but not a requirement. OGC looks for candidates who show dedication, an ability to engage in critical thought, good writing, independence, and professional courtesy. </w:t>
      </w:r>
    </w:p>
    <w:p w14:paraId="0000019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xml:space="preserve">: MassDEP is the primary state environmental regulatory agency of the </w:t>
      </w:r>
    </w:p>
    <w:p w14:paraId="0000019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Commonwealth of Massachusetts. It enforces state laws regulating wetlands, waterways, public and private drinking water supplies, septic systems, air quality, asbestos, recycling, disposal of solid and hazardous waste and cleanup of contaminated hazardous waste sites, and the agency is recognized as a national leader on critical issues such as climate change and emerging contaminants. MassDEP is also tasked with addressing the challenges of environmental justice and the legacy of disparate environmental impacts on vulnerable communities; this mandate is reflected in the Office of Energy and Environmental Affairs (“EEA”) Environmental Justice Policy (the “EJ Policy"). The EJ Policy makes</w:t>
      </w:r>
    </w:p>
    <w:p w14:paraId="0000019B"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consideration of equal protection and meaningful involvement of all people and </w:t>
      </w:r>
      <w:proofErr w:type="gramStart"/>
      <w:r>
        <w:rPr>
          <w:rFonts w:ascii="Calibri" w:eastAsia="Calibri" w:hAnsi="Calibri" w:cs="Calibri"/>
          <w:sz w:val="24"/>
          <w:szCs w:val="24"/>
        </w:rPr>
        <w:t>communities</w:t>
      </w:r>
      <w:proofErr w:type="gramEnd"/>
      <w:r>
        <w:rPr>
          <w:rFonts w:ascii="Calibri" w:eastAsia="Calibri" w:hAnsi="Calibri" w:cs="Calibri"/>
          <w:sz w:val="24"/>
          <w:szCs w:val="24"/>
        </w:rPr>
        <w:t xml:space="preserve"> part of the calculus for every significant action taken by MassDEP, as well as cumulative impact and environmental justice.</w:t>
      </w:r>
    </w:p>
    <w:p w14:paraId="0000019C" w14:textId="77777777" w:rsidR="00DE25EF" w:rsidRDefault="00DE25EF">
      <w:pPr>
        <w:spacing w:line="240" w:lineRule="auto"/>
        <w:rPr>
          <w:rFonts w:ascii="Calibri" w:eastAsia="Calibri" w:hAnsi="Calibri" w:cs="Calibri"/>
          <w:sz w:val="24"/>
          <w:szCs w:val="24"/>
        </w:rPr>
      </w:pPr>
    </w:p>
    <w:p w14:paraId="0000019D"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Attorneys in MassDEP's Office of General Counsel develop new and revised laws, regulations, policies and guidance documents, give advice to program staff, litigate adjudicatory appeals of permits, and represent the agency in pursuing enforcement actions.</w:t>
      </w:r>
    </w:p>
    <w:p w14:paraId="0000019E" w14:textId="77777777" w:rsidR="00DE25EF" w:rsidRDefault="00DE25EF">
      <w:pPr>
        <w:spacing w:line="240" w:lineRule="auto"/>
        <w:rPr>
          <w:rFonts w:ascii="Calibri" w:eastAsia="Calibri" w:hAnsi="Calibri" w:cs="Calibri"/>
          <w:sz w:val="24"/>
          <w:szCs w:val="24"/>
        </w:rPr>
      </w:pPr>
    </w:p>
    <w:p w14:paraId="0000019F"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Several attorneys in OGC coordinate a legal intern program for law students. Law students will participate in an intensive program, including diverse legal research and writing projects on the cutting-edge of environmental law. Intern coordinators are also happy to provide feedback to law schools on interns’ performance, when requested.</w:t>
      </w:r>
    </w:p>
    <w:p w14:paraId="000001A0" w14:textId="77777777" w:rsidR="00DE25EF" w:rsidRDefault="00DE25EF">
      <w:pPr>
        <w:spacing w:line="240" w:lineRule="auto"/>
        <w:rPr>
          <w:rFonts w:ascii="Calibri" w:eastAsia="Calibri" w:hAnsi="Calibri" w:cs="Calibri"/>
          <w:sz w:val="24"/>
          <w:szCs w:val="24"/>
        </w:rPr>
      </w:pPr>
    </w:p>
    <w:p w14:paraId="000001A2" w14:textId="4E81026F" w:rsidR="00DE25EF" w:rsidRPr="00DC1018" w:rsidRDefault="00000000">
      <w:pPr>
        <w:spacing w:line="240" w:lineRule="auto"/>
        <w:rPr>
          <w:rFonts w:ascii="Calibri" w:eastAsia="Calibri" w:hAnsi="Calibri" w:cs="Calibri"/>
          <w:sz w:val="24"/>
          <w:szCs w:val="24"/>
        </w:rPr>
      </w:pPr>
      <w:r>
        <w:rPr>
          <w:rFonts w:ascii="Calibri" w:eastAsia="Calibri" w:hAnsi="Calibri" w:cs="Calibri"/>
          <w:b/>
          <w:bCs/>
          <w:sz w:val="24"/>
          <w:szCs w:val="24"/>
          <w:u w:val="single"/>
        </w:rPr>
        <w:t>Interview Date</w:t>
      </w:r>
      <w:r>
        <w:rPr>
          <w:rFonts w:ascii="Calibri" w:eastAsia="Calibri" w:hAnsi="Calibri" w:cs="Calibri"/>
          <w:b/>
          <w:bCs/>
          <w:sz w:val="24"/>
          <w:szCs w:val="24"/>
        </w:rPr>
        <w:t>: January 29 and 30, 2026</w:t>
      </w:r>
    </w:p>
    <w:p w14:paraId="000001A3" w14:textId="77777777" w:rsidR="00DE25EF" w:rsidRDefault="00000000">
      <w:pPr>
        <w:pStyle w:val="Heading2"/>
        <w:spacing w:before="240" w:after="240" w:line="240" w:lineRule="auto"/>
        <w:rPr>
          <w:rFonts w:ascii="Calibri" w:eastAsia="Calibri" w:hAnsi="Calibri" w:cs="Calibri"/>
          <w:color w:val="DD7E6B"/>
          <w:sz w:val="28"/>
          <w:szCs w:val="28"/>
        </w:rPr>
      </w:pPr>
      <w:bookmarkStart w:id="32" w:name="_ogvxaviek2pc" w:colFirst="0" w:colLast="0"/>
      <w:bookmarkEnd w:id="32"/>
      <w:r>
        <w:rPr>
          <w:rFonts w:ascii="Calibri" w:eastAsia="Calibri" w:hAnsi="Calibri" w:cs="Calibri"/>
          <w:color w:val="DD7E6B"/>
          <w:sz w:val="28"/>
          <w:szCs w:val="28"/>
        </w:rPr>
        <w:t>Mental Health Legal Advisors Committee (Boston, MA)</w:t>
      </w:r>
    </w:p>
    <w:p w14:paraId="000001A4"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100 Hancock Street, 10th Floor, Suite 1002, Quincy, MA 02171</w:t>
      </w:r>
    </w:p>
    <w:p w14:paraId="000001A5"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Website</w:t>
      </w:r>
      <w:r>
        <w:rPr>
          <w:rFonts w:ascii="Calibri" w:eastAsia="Calibri" w:hAnsi="Calibri" w:cs="Calibri"/>
          <w:sz w:val="24"/>
          <w:szCs w:val="24"/>
        </w:rPr>
        <w:t xml:space="preserve">: </w:t>
      </w:r>
      <w:hyperlink r:id="rId34">
        <w:r>
          <w:rPr>
            <w:rFonts w:ascii="Calibri" w:eastAsia="Calibri" w:hAnsi="Calibri" w:cs="Calibri"/>
            <w:color w:val="1155CC"/>
            <w:sz w:val="24"/>
            <w:szCs w:val="24"/>
            <w:u w:val="single"/>
          </w:rPr>
          <w:t>https://mhlac.org/</w:t>
        </w:r>
      </w:hyperlink>
      <w:r>
        <w:rPr>
          <w:rFonts w:ascii="Calibri" w:eastAsia="Calibri" w:hAnsi="Calibri" w:cs="Calibri"/>
          <w:sz w:val="24"/>
          <w:szCs w:val="24"/>
        </w:rPr>
        <w:t xml:space="preserve"> </w:t>
      </w:r>
    </w:p>
    <w:p w14:paraId="000001A6"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Lauren Roy, Staff Attorney,</w:t>
      </w:r>
      <w:hyperlink r:id="rId35">
        <w:r>
          <w:rPr>
            <w:rFonts w:ascii="Calibri" w:eastAsia="Calibri" w:hAnsi="Calibri" w:cs="Calibri"/>
            <w:color w:val="1155CC"/>
            <w:sz w:val="24"/>
            <w:szCs w:val="24"/>
            <w:u w:val="single"/>
          </w:rPr>
          <w:t xml:space="preserve"> lroy@mhlac.org</w:t>
        </w:r>
      </w:hyperlink>
    </w:p>
    <w:p w14:paraId="000001A7"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Years</w:t>
      </w:r>
      <w:r>
        <w:rPr>
          <w:rFonts w:ascii="Calibri" w:eastAsia="Calibri" w:hAnsi="Calibri" w:cs="Calibri"/>
          <w:sz w:val="24"/>
          <w:szCs w:val="24"/>
        </w:rPr>
        <w:t>: 1LD/2LE, 2LD/3LE, 3LD/4LE</w:t>
      </w:r>
    </w:p>
    <w:p w14:paraId="000001A8"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Materials Requested</w:t>
      </w:r>
      <w:r>
        <w:rPr>
          <w:rFonts w:ascii="Calibri" w:eastAsia="Calibri" w:hAnsi="Calibri" w:cs="Calibri"/>
          <w:sz w:val="24"/>
          <w:szCs w:val="24"/>
        </w:rPr>
        <w:t>: submit cover letter and resume</w:t>
      </w:r>
    </w:p>
    <w:p w14:paraId="000001A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xml:space="preserve">: MHLAC strives to protect and advance the rights of </w:t>
      </w:r>
      <w:proofErr w:type="gramStart"/>
      <w:r>
        <w:rPr>
          <w:rFonts w:ascii="Calibri" w:eastAsia="Calibri" w:hAnsi="Calibri" w:cs="Calibri"/>
          <w:sz w:val="24"/>
          <w:szCs w:val="24"/>
        </w:rPr>
        <w:t>persons</w:t>
      </w:r>
      <w:proofErr w:type="gramEnd"/>
      <w:r>
        <w:rPr>
          <w:rFonts w:ascii="Calibri" w:eastAsia="Calibri" w:hAnsi="Calibri" w:cs="Calibri"/>
          <w:sz w:val="24"/>
          <w:szCs w:val="24"/>
        </w:rPr>
        <w:t xml:space="preserve"> with mental health challenges by addressing systemic issues through litigation, policy and education.    </w:t>
      </w:r>
    </w:p>
    <w:p w14:paraId="000001AA" w14:textId="77777777" w:rsidR="00DE25EF" w:rsidRDefault="00DE25EF">
      <w:pPr>
        <w:spacing w:line="240" w:lineRule="auto"/>
        <w:rPr>
          <w:rFonts w:ascii="Calibri" w:eastAsia="Calibri" w:hAnsi="Calibri" w:cs="Calibri"/>
          <w:sz w:val="24"/>
          <w:szCs w:val="24"/>
        </w:rPr>
      </w:pPr>
    </w:p>
    <w:p w14:paraId="000001AB"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Areas of focus include family law; school exclusion and discipline; health care reform; due process rights for persons in psychiatric facilities and the community; mental health care for persons in jail; emergency room mistreatment; and access to state services.  </w:t>
      </w:r>
    </w:p>
    <w:p w14:paraId="000001AC" w14:textId="77777777" w:rsidR="00DE25EF" w:rsidRDefault="00DE25EF">
      <w:pPr>
        <w:spacing w:line="240" w:lineRule="auto"/>
        <w:rPr>
          <w:rFonts w:ascii="Calibri" w:eastAsia="Calibri" w:hAnsi="Calibri" w:cs="Calibri"/>
          <w:sz w:val="24"/>
          <w:szCs w:val="24"/>
        </w:rPr>
      </w:pPr>
    </w:p>
    <w:p w14:paraId="000001AD"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Interns generally work on a wide range of tasks during their internship (i.e. legal and factual research and writing, attend meetings, interview clients, </w:t>
      </w:r>
      <w:proofErr w:type="gramStart"/>
      <w:r>
        <w:rPr>
          <w:rFonts w:ascii="Calibri" w:eastAsia="Calibri" w:hAnsi="Calibri" w:cs="Calibri"/>
          <w:sz w:val="24"/>
          <w:szCs w:val="24"/>
        </w:rPr>
        <w:t>case</w:t>
      </w:r>
      <w:proofErr w:type="gramEnd"/>
      <w:r>
        <w:rPr>
          <w:rFonts w:ascii="Calibri" w:eastAsia="Calibri" w:hAnsi="Calibri" w:cs="Calibri"/>
          <w:sz w:val="24"/>
          <w:szCs w:val="24"/>
        </w:rPr>
        <w:t xml:space="preserve"> management, </w:t>
      </w:r>
      <w:proofErr w:type="gramStart"/>
      <w:r>
        <w:rPr>
          <w:rFonts w:ascii="Calibri" w:eastAsia="Calibri" w:hAnsi="Calibri" w:cs="Calibri"/>
          <w:sz w:val="24"/>
          <w:szCs w:val="24"/>
        </w:rPr>
        <w:t>litigation prep</w:t>
      </w:r>
      <w:proofErr w:type="gramEnd"/>
      <w:r>
        <w:rPr>
          <w:rFonts w:ascii="Calibri" w:eastAsia="Calibri" w:hAnsi="Calibri" w:cs="Calibri"/>
          <w:sz w:val="24"/>
          <w:szCs w:val="24"/>
        </w:rPr>
        <w:t xml:space="preserve">, and participate in court and administrative proceedings).  </w:t>
      </w:r>
    </w:p>
    <w:p w14:paraId="000001AE" w14:textId="77777777" w:rsidR="00DE25EF" w:rsidRDefault="00DE25EF">
      <w:pPr>
        <w:spacing w:line="240" w:lineRule="auto"/>
        <w:rPr>
          <w:rFonts w:ascii="Calibri" w:eastAsia="Calibri" w:hAnsi="Calibri" w:cs="Calibri"/>
          <w:sz w:val="24"/>
          <w:szCs w:val="24"/>
        </w:rPr>
      </w:pPr>
    </w:p>
    <w:p w14:paraId="000001AF"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Office location information: 100 Hancock Street, Quincy, MA   </w:t>
      </w:r>
    </w:p>
    <w:p w14:paraId="000001B0" w14:textId="77777777" w:rsidR="00DE25EF" w:rsidRDefault="00DE25EF">
      <w:pPr>
        <w:spacing w:line="240" w:lineRule="auto"/>
        <w:rPr>
          <w:rFonts w:ascii="Calibri" w:eastAsia="Calibri" w:hAnsi="Calibri" w:cs="Calibri"/>
          <w:sz w:val="24"/>
          <w:szCs w:val="24"/>
        </w:rPr>
      </w:pPr>
    </w:p>
    <w:p w14:paraId="000001B1"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Accessibility: Our office is accessible by the T (10 min walk), and there is a free T shuttle bus that stops at the front of our building and at the local T stop. There is also free parking on site. </w:t>
      </w:r>
    </w:p>
    <w:p w14:paraId="000001B2" w14:textId="77777777" w:rsidR="00DE25EF" w:rsidRDefault="00DE25EF">
      <w:pPr>
        <w:spacing w:line="240" w:lineRule="auto"/>
        <w:rPr>
          <w:rFonts w:ascii="Calibri" w:eastAsia="Calibri" w:hAnsi="Calibri" w:cs="Calibri"/>
          <w:sz w:val="24"/>
          <w:szCs w:val="24"/>
        </w:rPr>
      </w:pPr>
    </w:p>
    <w:p w14:paraId="000001B3"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Summer internships are full-time internship experiences for at least 10 weeks each summer. Students will receive a stipend from the MHLAC Hennessey Internship Fund in an amount to be determined depending on the number of interns hired as well as other funding considerations (such as students who receive funding via work study or public interest grants). We require a minimum of three days in person in the office per week. Your summer schedule is worked out with your MHLAC supervisor. </w:t>
      </w:r>
    </w:p>
    <w:p w14:paraId="000001B4" w14:textId="77777777" w:rsidR="00DE25EF" w:rsidRDefault="00DE25EF">
      <w:pPr>
        <w:spacing w:line="240" w:lineRule="auto"/>
        <w:rPr>
          <w:rFonts w:ascii="Calibri" w:eastAsia="Calibri" w:hAnsi="Calibri" w:cs="Calibri"/>
          <w:b/>
          <w:bCs/>
          <w:sz w:val="24"/>
          <w:szCs w:val="24"/>
          <w:u w:val="single"/>
        </w:rPr>
      </w:pPr>
    </w:p>
    <w:p w14:paraId="000001B7" w14:textId="46472AED" w:rsidR="00DE25EF" w:rsidRDefault="00000000">
      <w:pPr>
        <w:spacing w:line="240" w:lineRule="auto"/>
        <w:rPr>
          <w:rFonts w:ascii="Calibri" w:eastAsia="Calibri" w:hAnsi="Calibri" w:cs="Calibri"/>
          <w:b/>
          <w:bCs/>
          <w:sz w:val="24"/>
          <w:szCs w:val="24"/>
        </w:rPr>
      </w:pPr>
      <w:r>
        <w:rPr>
          <w:rFonts w:ascii="Calibri" w:eastAsia="Calibri" w:hAnsi="Calibri" w:cs="Calibri"/>
          <w:b/>
          <w:bCs/>
          <w:sz w:val="24"/>
          <w:szCs w:val="24"/>
          <w:u w:val="single"/>
        </w:rPr>
        <w:t>Interview Date</w:t>
      </w:r>
      <w:r>
        <w:rPr>
          <w:rFonts w:ascii="Calibri" w:eastAsia="Calibri" w:hAnsi="Calibri" w:cs="Calibri"/>
          <w:b/>
          <w:bCs/>
          <w:sz w:val="24"/>
          <w:szCs w:val="24"/>
        </w:rPr>
        <w:t>: January 29 and 30, 2026</w:t>
      </w:r>
    </w:p>
    <w:p w14:paraId="000001B8" w14:textId="77777777" w:rsidR="00DE25EF" w:rsidRDefault="00000000">
      <w:pPr>
        <w:pStyle w:val="Heading2"/>
        <w:spacing w:before="240" w:after="240" w:line="240" w:lineRule="auto"/>
        <w:rPr>
          <w:rFonts w:ascii="Calibri" w:eastAsia="Calibri" w:hAnsi="Calibri" w:cs="Calibri"/>
          <w:color w:val="DD7E6B"/>
          <w:sz w:val="28"/>
          <w:szCs w:val="28"/>
        </w:rPr>
      </w:pPr>
      <w:bookmarkStart w:id="33" w:name="_wmi2jugqo8wl" w:colFirst="0" w:colLast="0"/>
      <w:bookmarkEnd w:id="33"/>
      <w:r>
        <w:rPr>
          <w:rFonts w:ascii="Calibri" w:eastAsia="Calibri" w:hAnsi="Calibri" w:cs="Calibri"/>
          <w:color w:val="DD7E6B"/>
          <w:sz w:val="28"/>
          <w:szCs w:val="28"/>
        </w:rPr>
        <w:t>Metrowest Legal Services (Framingham, MA)</w:t>
      </w:r>
    </w:p>
    <w:p w14:paraId="000001B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proofErr w:type="gramStart"/>
      <w:r>
        <w:rPr>
          <w:rFonts w:ascii="Calibri" w:eastAsia="Calibri" w:hAnsi="Calibri" w:cs="Calibri"/>
          <w:sz w:val="24"/>
          <w:szCs w:val="24"/>
        </w:rPr>
        <w:t>:  63</w:t>
      </w:r>
      <w:proofErr w:type="gramEnd"/>
      <w:r>
        <w:rPr>
          <w:rFonts w:ascii="Calibri" w:eastAsia="Calibri" w:hAnsi="Calibri" w:cs="Calibri"/>
          <w:sz w:val="24"/>
          <w:szCs w:val="24"/>
        </w:rPr>
        <w:t xml:space="preserve"> Fountain Street, Suite 304, Framingham, </w:t>
      </w:r>
      <w:proofErr w:type="gramStart"/>
      <w:r>
        <w:rPr>
          <w:rFonts w:ascii="Calibri" w:eastAsia="Calibri" w:hAnsi="Calibri" w:cs="Calibri"/>
          <w:sz w:val="24"/>
          <w:szCs w:val="24"/>
        </w:rPr>
        <w:t>Massachusetts  01702</w:t>
      </w:r>
      <w:proofErr w:type="gramEnd"/>
    </w:p>
    <w:p w14:paraId="000001B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Lisabeth Jorgensen, Supervising Attorney, </w:t>
      </w:r>
      <w:hyperlink r:id="rId36">
        <w:r>
          <w:rPr>
            <w:rFonts w:ascii="Calibri" w:eastAsia="Calibri" w:hAnsi="Calibri" w:cs="Calibri"/>
            <w:color w:val="0000FF"/>
            <w:sz w:val="24"/>
            <w:szCs w:val="24"/>
            <w:u w:val="single"/>
          </w:rPr>
          <w:t>ljorgensen@mwlegal.org</w:t>
        </w:r>
      </w:hyperlink>
      <w:r>
        <w:rPr>
          <w:rFonts w:ascii="Calibri" w:eastAsia="Calibri" w:hAnsi="Calibri" w:cs="Calibri"/>
          <w:sz w:val="24"/>
          <w:szCs w:val="24"/>
        </w:rPr>
        <w:t xml:space="preserve"> </w:t>
      </w:r>
    </w:p>
    <w:p w14:paraId="000001BB"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Years</w:t>
      </w:r>
      <w:proofErr w:type="gramStart"/>
      <w:r>
        <w:rPr>
          <w:rFonts w:ascii="Calibri" w:eastAsia="Calibri" w:hAnsi="Calibri" w:cs="Calibri"/>
          <w:sz w:val="24"/>
          <w:szCs w:val="24"/>
        </w:rPr>
        <w:t>:  1</w:t>
      </w:r>
      <w:proofErr w:type="gramEnd"/>
      <w:r>
        <w:rPr>
          <w:rFonts w:ascii="Calibri" w:eastAsia="Calibri" w:hAnsi="Calibri" w:cs="Calibri"/>
          <w:sz w:val="24"/>
          <w:szCs w:val="24"/>
        </w:rPr>
        <w:t>LD/2LE, 2LD/3LE</w:t>
      </w:r>
    </w:p>
    <w:p w14:paraId="000001B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Materials Requested</w:t>
      </w:r>
      <w:proofErr w:type="gramStart"/>
      <w:r>
        <w:rPr>
          <w:rFonts w:ascii="Calibri" w:eastAsia="Calibri" w:hAnsi="Calibri" w:cs="Calibri"/>
          <w:i/>
          <w:iCs/>
          <w:sz w:val="24"/>
          <w:szCs w:val="24"/>
        </w:rPr>
        <w:t xml:space="preserve">:  </w:t>
      </w:r>
      <w:r>
        <w:rPr>
          <w:rFonts w:ascii="Calibri" w:eastAsia="Calibri" w:hAnsi="Calibri" w:cs="Calibri"/>
          <w:sz w:val="24"/>
          <w:szCs w:val="24"/>
        </w:rPr>
        <w:t>cover</w:t>
      </w:r>
      <w:proofErr w:type="gramEnd"/>
      <w:r>
        <w:rPr>
          <w:rFonts w:ascii="Calibri" w:eastAsia="Calibri" w:hAnsi="Calibri" w:cs="Calibri"/>
          <w:sz w:val="24"/>
          <w:szCs w:val="24"/>
        </w:rPr>
        <w:t xml:space="preserve"> letter and resume</w:t>
      </w:r>
    </w:p>
    <w:p w14:paraId="000001BD"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xml:space="preserve">: 2026 SUMMER LEGAL INTERNSHIP FOR LAW STUDENTS (10 WEEKS) </w:t>
      </w:r>
    </w:p>
    <w:p w14:paraId="000001BE"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MetroWest Legal Services is a legal aid organization, founded in 1976, with a mission of providing free legal advocacy in civil cases to protect and advance the rights of the poor, elderly, disabled, homeless and other disenfranchised individuals and families so they may obtain legal, social, and economic justice. MWLS assists client-eligible </w:t>
      </w:r>
      <w:proofErr w:type="gramStart"/>
      <w:r>
        <w:rPr>
          <w:rFonts w:ascii="Calibri" w:eastAsia="Calibri" w:hAnsi="Calibri" w:cs="Calibri"/>
          <w:sz w:val="24"/>
          <w:szCs w:val="24"/>
        </w:rPr>
        <w:t>persons</w:t>
      </w:r>
      <w:proofErr w:type="gramEnd"/>
      <w:r>
        <w:rPr>
          <w:rFonts w:ascii="Calibri" w:eastAsia="Calibri" w:hAnsi="Calibri" w:cs="Calibri"/>
          <w:sz w:val="24"/>
          <w:szCs w:val="24"/>
        </w:rPr>
        <w:t xml:space="preserve"> in securing access to basic needs and in challenging institutional barriers to achieve justice.  </w:t>
      </w:r>
    </w:p>
    <w:p w14:paraId="000001BF" w14:textId="77777777" w:rsidR="00DE25EF" w:rsidRDefault="00DE25EF">
      <w:pPr>
        <w:spacing w:line="240" w:lineRule="auto"/>
        <w:rPr>
          <w:rFonts w:ascii="Calibri" w:eastAsia="Calibri" w:hAnsi="Calibri" w:cs="Calibri"/>
          <w:sz w:val="24"/>
          <w:szCs w:val="24"/>
        </w:rPr>
      </w:pPr>
    </w:p>
    <w:p w14:paraId="000001C0"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Summer law student interns work full time (35 hours per week) in a hybrid office (two days a week will be in person) under the supervision of a staff attorney in one of our substantive units (housing, immigration, family, benefits, education) or special projects (Civil Legal Aid for Victims of Crime, Medical-Legal Partnership). </w:t>
      </w:r>
    </w:p>
    <w:p w14:paraId="000001C1" w14:textId="77777777" w:rsidR="00DE25EF" w:rsidRDefault="00DE25EF">
      <w:pPr>
        <w:spacing w:line="240" w:lineRule="auto"/>
        <w:rPr>
          <w:rFonts w:ascii="Calibri" w:eastAsia="Calibri" w:hAnsi="Calibri" w:cs="Calibri"/>
          <w:sz w:val="24"/>
          <w:szCs w:val="24"/>
        </w:rPr>
      </w:pPr>
    </w:p>
    <w:p w14:paraId="000001C2"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Some of the tasks that may be assigned to law students include, but are not limited </w:t>
      </w:r>
      <w:proofErr w:type="gramStart"/>
      <w:r>
        <w:rPr>
          <w:rFonts w:ascii="Calibri" w:eastAsia="Calibri" w:hAnsi="Calibri" w:cs="Calibri"/>
          <w:sz w:val="24"/>
          <w:szCs w:val="24"/>
        </w:rPr>
        <w:t>to:</w:t>
      </w:r>
      <w:proofErr w:type="gramEnd"/>
      <w:r>
        <w:rPr>
          <w:rFonts w:ascii="Calibri" w:eastAsia="Calibri" w:hAnsi="Calibri" w:cs="Calibri"/>
          <w:sz w:val="24"/>
          <w:szCs w:val="24"/>
        </w:rPr>
        <w:t xml:space="preserve"> interviewing clients, drafting of pleadings and legal memoranda, assisting attorneys with trial or hearing preparation and attending administrative or court proceedings. If a law student is </w:t>
      </w:r>
      <w:proofErr w:type="gramStart"/>
      <w:r>
        <w:rPr>
          <w:rFonts w:ascii="Calibri" w:eastAsia="Calibri" w:hAnsi="Calibri" w:cs="Calibri"/>
          <w:sz w:val="24"/>
          <w:szCs w:val="24"/>
        </w:rPr>
        <w:t>3:03 certified</w:t>
      </w:r>
      <w:proofErr w:type="gramEnd"/>
      <w:r>
        <w:rPr>
          <w:rFonts w:ascii="Calibri" w:eastAsia="Calibri" w:hAnsi="Calibri" w:cs="Calibri"/>
          <w:sz w:val="24"/>
          <w:szCs w:val="24"/>
        </w:rPr>
        <w:t xml:space="preserve">, then they will also have an opportunity to present a case in court. Law student interns are an essential part of the MWLS team while they are with the office. </w:t>
      </w:r>
    </w:p>
    <w:p w14:paraId="000001C3" w14:textId="77777777" w:rsidR="00DE25EF" w:rsidRDefault="00DE25EF">
      <w:pPr>
        <w:spacing w:line="240" w:lineRule="auto"/>
        <w:rPr>
          <w:rFonts w:ascii="Calibri" w:eastAsia="Calibri" w:hAnsi="Calibri" w:cs="Calibri"/>
          <w:sz w:val="24"/>
          <w:szCs w:val="24"/>
        </w:rPr>
      </w:pPr>
    </w:p>
    <w:p w14:paraId="000001C4"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We are currently recruiting law students in their first (1Ls) or second year (2Ls) of law school for placement in our 2026 summer internship program. Our internship program will begin May </w:t>
      </w:r>
      <w:r>
        <w:rPr>
          <w:rFonts w:ascii="Calibri" w:eastAsia="Calibri" w:hAnsi="Calibri" w:cs="Calibri"/>
          <w:sz w:val="24"/>
          <w:szCs w:val="24"/>
        </w:rPr>
        <w:lastRenderedPageBreak/>
        <w:t xml:space="preserve">2026 after Memorial Day and student interns are required to work at MWLS for at least ten (10) weeks, in a hybrid work schedule, completing the internship program sometime during the first two weeks of August. Individual student end dates may vary due to school or other obligations. </w:t>
      </w:r>
    </w:p>
    <w:p w14:paraId="000001C5" w14:textId="77777777" w:rsidR="00DE25EF" w:rsidRDefault="00DE25EF">
      <w:pPr>
        <w:spacing w:line="240" w:lineRule="auto"/>
        <w:rPr>
          <w:rFonts w:ascii="Calibri" w:eastAsia="Calibri" w:hAnsi="Calibri" w:cs="Calibri"/>
          <w:sz w:val="24"/>
          <w:szCs w:val="24"/>
        </w:rPr>
      </w:pPr>
    </w:p>
    <w:p w14:paraId="000001C6"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MWLS is committed to providing a welcoming, equitable and inclusive workplace and encourages applicants from a broad range of backgrounds to apply for this position. </w:t>
      </w:r>
    </w:p>
    <w:p w14:paraId="000001C7" w14:textId="77777777" w:rsidR="00DE25EF" w:rsidRDefault="00DE25EF">
      <w:pPr>
        <w:spacing w:line="240" w:lineRule="auto"/>
        <w:rPr>
          <w:rFonts w:ascii="Calibri" w:eastAsia="Calibri" w:hAnsi="Calibri" w:cs="Calibri"/>
          <w:sz w:val="24"/>
          <w:szCs w:val="24"/>
        </w:rPr>
      </w:pPr>
    </w:p>
    <w:p w14:paraId="000001C8"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As a non-profit, MWLS does not pay summer law students. However, our office will assist in supporting your application for outside funding (for example, with your school, Equal Justice America, Mass Bar Foundation) if you choose to apply.  </w:t>
      </w:r>
    </w:p>
    <w:p w14:paraId="000001C9" w14:textId="77777777" w:rsidR="00DE25EF" w:rsidRDefault="00DE25EF">
      <w:pPr>
        <w:spacing w:line="240" w:lineRule="auto"/>
        <w:rPr>
          <w:rFonts w:ascii="Georgia" w:eastAsia="Georgia" w:hAnsi="Georgia" w:cs="Georgia"/>
        </w:rPr>
      </w:pPr>
    </w:p>
    <w:p w14:paraId="000001CB" w14:textId="33468E54" w:rsidR="00DE25EF" w:rsidRDefault="00000000">
      <w:pPr>
        <w:spacing w:line="240" w:lineRule="auto"/>
        <w:rPr>
          <w:rFonts w:ascii="Calibri" w:eastAsia="Calibri" w:hAnsi="Calibri" w:cs="Calibri"/>
          <w:b/>
          <w:bCs/>
          <w:sz w:val="24"/>
          <w:szCs w:val="24"/>
        </w:rPr>
      </w:pPr>
      <w:r>
        <w:rPr>
          <w:rFonts w:ascii="Calibri" w:eastAsia="Calibri" w:hAnsi="Calibri" w:cs="Calibri"/>
          <w:b/>
          <w:bCs/>
          <w:sz w:val="24"/>
          <w:szCs w:val="24"/>
          <w:u w:val="single"/>
        </w:rPr>
        <w:t>Interview Date</w:t>
      </w:r>
      <w:r>
        <w:rPr>
          <w:rFonts w:ascii="Calibri" w:eastAsia="Calibri" w:hAnsi="Calibri" w:cs="Calibri"/>
          <w:b/>
          <w:bCs/>
          <w:sz w:val="24"/>
          <w:szCs w:val="24"/>
        </w:rPr>
        <w:t>: January 29 and 30, 2026</w:t>
      </w:r>
    </w:p>
    <w:p w14:paraId="000001CC" w14:textId="77777777" w:rsidR="00DE25EF" w:rsidRDefault="00000000">
      <w:pPr>
        <w:pStyle w:val="Heading2"/>
        <w:spacing w:before="240" w:after="240" w:line="240" w:lineRule="auto"/>
        <w:rPr>
          <w:rFonts w:ascii="Calibri" w:eastAsia="Calibri" w:hAnsi="Calibri" w:cs="Calibri"/>
          <w:color w:val="DD7E6B"/>
          <w:sz w:val="28"/>
          <w:szCs w:val="28"/>
        </w:rPr>
      </w:pPr>
      <w:bookmarkStart w:id="34" w:name="_js2fa2veerhg" w:colFirst="0" w:colLast="0"/>
      <w:bookmarkEnd w:id="34"/>
      <w:r>
        <w:rPr>
          <w:rFonts w:ascii="Calibri" w:eastAsia="Calibri" w:hAnsi="Calibri" w:cs="Calibri"/>
          <w:color w:val="DD7E6B"/>
          <w:sz w:val="28"/>
          <w:szCs w:val="28"/>
        </w:rPr>
        <w:t>Miami-Dade County Public Defender’s Office (Miami, FL)</w:t>
      </w:r>
    </w:p>
    <w:p w14:paraId="000001CD"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1320 NW 14 Street, Miami, FL 33125</w:t>
      </w:r>
    </w:p>
    <w:p w14:paraId="000001CE"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Website</w:t>
      </w:r>
      <w:r>
        <w:rPr>
          <w:rFonts w:ascii="Calibri" w:eastAsia="Calibri" w:hAnsi="Calibri" w:cs="Calibri"/>
          <w:sz w:val="24"/>
          <w:szCs w:val="24"/>
        </w:rPr>
        <w:t xml:space="preserve">: </w:t>
      </w:r>
      <w:hyperlink r:id="rId37">
        <w:r>
          <w:rPr>
            <w:rFonts w:ascii="Calibri" w:eastAsia="Calibri" w:hAnsi="Calibri" w:cs="Calibri"/>
            <w:color w:val="1155CC"/>
            <w:sz w:val="24"/>
            <w:szCs w:val="24"/>
            <w:u w:val="single"/>
          </w:rPr>
          <w:t>http://www.pdmiami.com</w:t>
        </w:r>
      </w:hyperlink>
    </w:p>
    <w:p w14:paraId="000001CF"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Guy Robinson, General Counsel and Recruitment Director, </w:t>
      </w:r>
      <w:hyperlink r:id="rId38">
        <w:r>
          <w:rPr>
            <w:rFonts w:ascii="Calibri" w:eastAsia="Calibri" w:hAnsi="Calibri" w:cs="Calibri"/>
            <w:color w:val="1155CC"/>
            <w:sz w:val="24"/>
            <w:szCs w:val="24"/>
            <w:u w:val="single"/>
          </w:rPr>
          <w:t>grobinson@pdmiami.com</w:t>
        </w:r>
      </w:hyperlink>
    </w:p>
    <w:p w14:paraId="000001D0"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Years</w:t>
      </w:r>
      <w:r>
        <w:rPr>
          <w:rFonts w:ascii="Calibri" w:eastAsia="Calibri" w:hAnsi="Calibri" w:cs="Calibri"/>
          <w:sz w:val="24"/>
          <w:szCs w:val="24"/>
        </w:rPr>
        <w:t>: 3LD/4LE</w:t>
      </w:r>
    </w:p>
    <w:p w14:paraId="000001D1"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Materials Requested</w:t>
      </w:r>
      <w:r>
        <w:rPr>
          <w:rFonts w:ascii="Calibri" w:eastAsia="Calibri" w:hAnsi="Calibri" w:cs="Calibri"/>
          <w:sz w:val="24"/>
          <w:szCs w:val="24"/>
        </w:rPr>
        <w:t xml:space="preserve">: submit cover letter and resume and, requested but not required, that you go to our website at </w:t>
      </w:r>
      <w:hyperlink r:id="rId39">
        <w:r>
          <w:rPr>
            <w:rFonts w:ascii="Calibri" w:eastAsia="Calibri" w:hAnsi="Calibri" w:cs="Calibri"/>
            <w:color w:val="1155CC"/>
            <w:sz w:val="24"/>
            <w:szCs w:val="24"/>
            <w:u w:val="single"/>
          </w:rPr>
          <w:t>www.pdmiami.com</w:t>
        </w:r>
      </w:hyperlink>
      <w:r>
        <w:rPr>
          <w:rFonts w:ascii="Calibri" w:eastAsia="Calibri" w:hAnsi="Calibri" w:cs="Calibri"/>
          <w:sz w:val="24"/>
          <w:szCs w:val="24"/>
        </w:rPr>
        <w:t xml:space="preserve"> and fill out an attorney employment application.</w:t>
      </w:r>
    </w:p>
    <w:p w14:paraId="000001D2"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Hiring Criteria</w:t>
      </w:r>
      <w:r>
        <w:rPr>
          <w:rFonts w:ascii="Calibri" w:eastAsia="Calibri" w:hAnsi="Calibri" w:cs="Calibri"/>
          <w:sz w:val="24"/>
          <w:szCs w:val="24"/>
        </w:rPr>
        <w:t>: The Miami-Dade, FL PD prefers applicants who have participated or plan to participate in a law school practice program.  A law school practice program is an externship, clinic or similar program that allows students to provide direct representation in litigation to individuals or entities for academic credit.</w:t>
      </w:r>
    </w:p>
    <w:p w14:paraId="000001D3"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xml:space="preserve">: Assistant Public Defenders provide high quality representation to our clients. Responsibilities include but are not limited </w:t>
      </w:r>
      <w:proofErr w:type="gramStart"/>
      <w:r>
        <w:rPr>
          <w:rFonts w:ascii="Calibri" w:eastAsia="Calibri" w:hAnsi="Calibri" w:cs="Calibri"/>
          <w:sz w:val="24"/>
          <w:szCs w:val="24"/>
        </w:rPr>
        <w:t>to:</w:t>
      </w:r>
      <w:proofErr w:type="gramEnd"/>
      <w:r>
        <w:rPr>
          <w:rFonts w:ascii="Calibri" w:eastAsia="Calibri" w:hAnsi="Calibri" w:cs="Calibri"/>
          <w:sz w:val="24"/>
          <w:szCs w:val="24"/>
        </w:rPr>
        <w:t xml:space="preserve"> preparing each case efficiently and expeditiously, advising and counseling each client, and assisting the Public Defender in carrying out his responsibilities</w:t>
      </w:r>
    </w:p>
    <w:p w14:paraId="000001D4" w14:textId="77777777" w:rsidR="00DE25EF" w:rsidRDefault="00DE25EF">
      <w:pPr>
        <w:spacing w:line="240" w:lineRule="auto"/>
        <w:rPr>
          <w:rFonts w:ascii="Calibri" w:eastAsia="Calibri" w:hAnsi="Calibri" w:cs="Calibri"/>
          <w:b/>
          <w:bCs/>
          <w:sz w:val="24"/>
          <w:szCs w:val="24"/>
          <w:u w:val="single"/>
        </w:rPr>
      </w:pPr>
    </w:p>
    <w:p w14:paraId="000001D6" w14:textId="34CF0A40" w:rsidR="00DE25EF" w:rsidRDefault="00000000">
      <w:pPr>
        <w:spacing w:line="240" w:lineRule="auto"/>
        <w:rPr>
          <w:rFonts w:ascii="Calibri" w:eastAsia="Calibri" w:hAnsi="Calibri" w:cs="Calibri"/>
          <w:b/>
          <w:bCs/>
          <w:sz w:val="24"/>
          <w:szCs w:val="24"/>
        </w:rPr>
      </w:pPr>
      <w:r>
        <w:rPr>
          <w:rFonts w:ascii="Calibri" w:eastAsia="Calibri" w:hAnsi="Calibri" w:cs="Calibri"/>
          <w:b/>
          <w:bCs/>
          <w:sz w:val="24"/>
          <w:szCs w:val="24"/>
          <w:u w:val="single"/>
        </w:rPr>
        <w:t>Interview Date</w:t>
      </w:r>
      <w:r>
        <w:rPr>
          <w:rFonts w:ascii="Calibri" w:eastAsia="Calibri" w:hAnsi="Calibri" w:cs="Calibri"/>
          <w:b/>
          <w:bCs/>
          <w:sz w:val="24"/>
          <w:szCs w:val="24"/>
        </w:rPr>
        <w:t>: January 29, 2026</w:t>
      </w:r>
    </w:p>
    <w:p w14:paraId="000001D7" w14:textId="77777777" w:rsidR="00DE25EF" w:rsidRDefault="00000000">
      <w:pPr>
        <w:pStyle w:val="Heading2"/>
        <w:spacing w:before="240" w:after="240" w:line="240" w:lineRule="auto"/>
        <w:rPr>
          <w:rFonts w:ascii="Calibri" w:eastAsia="Calibri" w:hAnsi="Calibri" w:cs="Calibri"/>
          <w:color w:val="DD7E6B"/>
          <w:sz w:val="28"/>
          <w:szCs w:val="28"/>
        </w:rPr>
      </w:pPr>
      <w:bookmarkStart w:id="35" w:name="_igcc7ye3364t" w:colFirst="0" w:colLast="0"/>
      <w:bookmarkEnd w:id="35"/>
      <w:r>
        <w:rPr>
          <w:rFonts w:ascii="Calibri" w:eastAsia="Calibri" w:hAnsi="Calibri" w:cs="Calibri"/>
          <w:color w:val="DD7E6B"/>
          <w:sz w:val="28"/>
          <w:szCs w:val="28"/>
        </w:rPr>
        <w:t>Miami-Dade State Attorney's Office (Miami, FL)</w:t>
      </w:r>
    </w:p>
    <w:p w14:paraId="000001D8"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1350 NW 12th Avenue, Miami, Florida 33136</w:t>
      </w:r>
    </w:p>
    <w:p w14:paraId="000001D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Website</w:t>
      </w:r>
      <w:r>
        <w:rPr>
          <w:rFonts w:ascii="Calibri" w:eastAsia="Calibri" w:hAnsi="Calibri" w:cs="Calibri"/>
          <w:sz w:val="24"/>
          <w:szCs w:val="24"/>
        </w:rPr>
        <w:t xml:space="preserve">: </w:t>
      </w:r>
      <w:hyperlink r:id="rId40">
        <w:r>
          <w:rPr>
            <w:rFonts w:ascii="Calibri" w:eastAsia="Calibri" w:hAnsi="Calibri" w:cs="Calibri"/>
            <w:color w:val="1155CC"/>
            <w:sz w:val="24"/>
            <w:szCs w:val="24"/>
            <w:u w:val="single"/>
          </w:rPr>
          <w:t>https://miamisao.com/</w:t>
        </w:r>
      </w:hyperlink>
      <w:r>
        <w:rPr>
          <w:rFonts w:ascii="Calibri" w:eastAsia="Calibri" w:hAnsi="Calibri" w:cs="Calibri"/>
          <w:sz w:val="24"/>
          <w:szCs w:val="24"/>
        </w:rPr>
        <w:t xml:space="preserve"> </w:t>
      </w:r>
    </w:p>
    <w:p w14:paraId="000001D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Gunner Stewart, Recruitment Coordinator, </w:t>
      </w:r>
      <w:hyperlink r:id="rId41">
        <w:r>
          <w:rPr>
            <w:rFonts w:ascii="Calibri" w:eastAsia="Calibri" w:hAnsi="Calibri" w:cs="Calibri"/>
            <w:color w:val="1155CC"/>
            <w:sz w:val="24"/>
            <w:szCs w:val="24"/>
            <w:u w:val="single"/>
          </w:rPr>
          <w:t>recruitment@miamisao.com</w:t>
        </w:r>
      </w:hyperlink>
    </w:p>
    <w:p w14:paraId="000001DB"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Years</w:t>
      </w:r>
      <w:r>
        <w:rPr>
          <w:rFonts w:ascii="Calibri" w:eastAsia="Calibri" w:hAnsi="Calibri" w:cs="Calibri"/>
          <w:sz w:val="24"/>
          <w:szCs w:val="24"/>
        </w:rPr>
        <w:t>: 3LD/4LE</w:t>
      </w:r>
    </w:p>
    <w:p w14:paraId="000001D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Materials Requested</w:t>
      </w:r>
      <w:r>
        <w:rPr>
          <w:rFonts w:ascii="Calibri" w:eastAsia="Calibri" w:hAnsi="Calibri" w:cs="Calibri"/>
          <w:sz w:val="24"/>
          <w:szCs w:val="24"/>
        </w:rPr>
        <w:t xml:space="preserve">: </w:t>
      </w:r>
      <w:proofErr w:type="gramStart"/>
      <w:r>
        <w:rPr>
          <w:rFonts w:ascii="Calibri" w:eastAsia="Calibri" w:hAnsi="Calibri" w:cs="Calibri"/>
          <w:sz w:val="24"/>
          <w:szCs w:val="24"/>
        </w:rPr>
        <w:t>submit</w:t>
      </w:r>
      <w:proofErr w:type="gramEnd"/>
      <w:r>
        <w:rPr>
          <w:rFonts w:ascii="Calibri" w:eastAsia="Calibri" w:hAnsi="Calibri" w:cs="Calibri"/>
          <w:sz w:val="24"/>
          <w:szCs w:val="24"/>
        </w:rPr>
        <w:t xml:space="preserve"> resume </w:t>
      </w:r>
    </w:p>
    <w:p w14:paraId="000001DD"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Entry Level Assistant State Attorney</w:t>
      </w:r>
    </w:p>
    <w:p w14:paraId="000001DE"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No description </w:t>
      </w:r>
      <w:proofErr w:type="gramStart"/>
      <w:r>
        <w:rPr>
          <w:rFonts w:ascii="Calibri" w:eastAsia="Calibri" w:hAnsi="Calibri" w:cs="Calibri"/>
          <w:sz w:val="24"/>
          <w:szCs w:val="24"/>
        </w:rPr>
        <w:t>included, but</w:t>
      </w:r>
      <w:proofErr w:type="gramEnd"/>
      <w:r>
        <w:rPr>
          <w:rFonts w:ascii="Calibri" w:eastAsia="Calibri" w:hAnsi="Calibri" w:cs="Calibri"/>
          <w:sz w:val="24"/>
          <w:szCs w:val="24"/>
        </w:rPr>
        <w:t xml:space="preserve"> will post it here and in Symplicity once it is available.</w:t>
      </w:r>
    </w:p>
    <w:p w14:paraId="000001DF" w14:textId="77777777" w:rsidR="00DE25EF" w:rsidRDefault="00DE25EF">
      <w:pPr>
        <w:spacing w:line="240" w:lineRule="auto"/>
        <w:rPr>
          <w:rFonts w:ascii="Calibri" w:eastAsia="Calibri" w:hAnsi="Calibri" w:cs="Calibri"/>
          <w:b/>
          <w:bCs/>
          <w:sz w:val="24"/>
          <w:szCs w:val="24"/>
          <w:u w:val="single"/>
        </w:rPr>
      </w:pPr>
    </w:p>
    <w:p w14:paraId="000001E0" w14:textId="77777777" w:rsidR="00DE25EF" w:rsidRDefault="00000000">
      <w:pPr>
        <w:spacing w:line="240" w:lineRule="auto"/>
        <w:rPr>
          <w:rFonts w:ascii="Calibri" w:eastAsia="Calibri" w:hAnsi="Calibri" w:cs="Calibri"/>
          <w:b/>
          <w:bCs/>
          <w:sz w:val="24"/>
          <w:szCs w:val="24"/>
        </w:rPr>
      </w:pPr>
      <w:r>
        <w:rPr>
          <w:rFonts w:ascii="Calibri" w:eastAsia="Calibri" w:hAnsi="Calibri" w:cs="Calibri"/>
          <w:b/>
          <w:bCs/>
          <w:sz w:val="24"/>
          <w:szCs w:val="24"/>
          <w:u w:val="single"/>
        </w:rPr>
        <w:t>Interview Date</w:t>
      </w:r>
      <w:r>
        <w:rPr>
          <w:rFonts w:ascii="Calibri" w:eastAsia="Calibri" w:hAnsi="Calibri" w:cs="Calibri"/>
          <w:b/>
          <w:bCs/>
          <w:sz w:val="24"/>
          <w:szCs w:val="24"/>
        </w:rPr>
        <w:t>: January 29, 2026</w:t>
      </w:r>
    </w:p>
    <w:p w14:paraId="000001E1" w14:textId="77777777" w:rsidR="00DE25EF" w:rsidRDefault="00DE25EF">
      <w:pPr>
        <w:spacing w:line="240" w:lineRule="auto"/>
        <w:rPr>
          <w:rFonts w:ascii="Calibri" w:eastAsia="Calibri" w:hAnsi="Calibri" w:cs="Calibri"/>
          <w:b/>
          <w:bCs/>
          <w:sz w:val="24"/>
          <w:szCs w:val="24"/>
        </w:rPr>
      </w:pPr>
    </w:p>
    <w:p w14:paraId="000001E2" w14:textId="77777777" w:rsidR="00DE25EF" w:rsidRDefault="00000000">
      <w:pPr>
        <w:pStyle w:val="Heading2"/>
        <w:spacing w:before="240" w:after="240"/>
        <w:rPr>
          <w:rFonts w:ascii="Calibri" w:eastAsia="Calibri" w:hAnsi="Calibri" w:cs="Calibri"/>
          <w:color w:val="DD7E6B"/>
          <w:sz w:val="28"/>
          <w:szCs w:val="28"/>
        </w:rPr>
      </w:pPr>
      <w:bookmarkStart w:id="36" w:name="_q4dv4v2ctu1u" w:colFirst="0" w:colLast="0"/>
      <w:bookmarkEnd w:id="36"/>
      <w:r>
        <w:rPr>
          <w:rFonts w:ascii="Calibri" w:eastAsia="Calibri" w:hAnsi="Calibri" w:cs="Calibri"/>
          <w:color w:val="DD7E6B"/>
          <w:sz w:val="28"/>
          <w:szCs w:val="28"/>
        </w:rPr>
        <w:lastRenderedPageBreak/>
        <w:t>Middlesex County District Attorney’s Office (Woburn, MA)</w:t>
      </w:r>
    </w:p>
    <w:p w14:paraId="000001E3"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15 Commonwealth Avenue, Woburn, MA 01801-5194</w:t>
      </w:r>
    </w:p>
    <w:p w14:paraId="000001E4"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Website</w:t>
      </w:r>
      <w:r>
        <w:rPr>
          <w:rFonts w:ascii="Calibri" w:eastAsia="Calibri" w:hAnsi="Calibri" w:cs="Calibri"/>
          <w:sz w:val="24"/>
          <w:szCs w:val="24"/>
        </w:rPr>
        <w:t>:</w:t>
      </w:r>
      <w:hyperlink r:id="rId42">
        <w:r>
          <w:rPr>
            <w:rFonts w:ascii="Calibri" w:eastAsia="Calibri" w:hAnsi="Calibri" w:cs="Calibri"/>
            <w:color w:val="1155CC"/>
            <w:sz w:val="24"/>
            <w:szCs w:val="24"/>
            <w:u w:val="single"/>
          </w:rPr>
          <w:t xml:space="preserve"> http://www.middlesexda.com</w:t>
        </w:r>
      </w:hyperlink>
    </w:p>
    <w:p w14:paraId="000001E5"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Julie Brajak, Administrative Assistant,</w:t>
      </w:r>
      <w:hyperlink r:id="rId43">
        <w:r>
          <w:rPr>
            <w:rFonts w:ascii="Calibri" w:eastAsia="Calibri" w:hAnsi="Calibri" w:cs="Calibri"/>
            <w:color w:val="1155CC"/>
            <w:sz w:val="24"/>
            <w:szCs w:val="24"/>
            <w:u w:val="single"/>
          </w:rPr>
          <w:t xml:space="preserve"> julie.brajak@state.ma.us</w:t>
        </w:r>
      </w:hyperlink>
    </w:p>
    <w:p w14:paraId="000001E6" w14:textId="77777777" w:rsidR="00DE25EF" w:rsidRDefault="00000000">
      <w:pPr>
        <w:spacing w:line="240" w:lineRule="auto"/>
        <w:rPr>
          <w:rFonts w:ascii="Calibri" w:eastAsia="Calibri" w:hAnsi="Calibri" w:cs="Calibri"/>
          <w:sz w:val="24"/>
          <w:szCs w:val="24"/>
          <w:shd w:val="clear" w:color="auto" w:fill="FF9900"/>
        </w:rPr>
      </w:pPr>
      <w:r>
        <w:rPr>
          <w:rFonts w:ascii="Calibri" w:eastAsia="Calibri" w:hAnsi="Calibri" w:cs="Calibri"/>
          <w:sz w:val="24"/>
          <w:szCs w:val="24"/>
          <w:u w:val="single"/>
        </w:rPr>
        <w:t>Years</w:t>
      </w:r>
      <w:r>
        <w:rPr>
          <w:rFonts w:ascii="Calibri" w:eastAsia="Calibri" w:hAnsi="Calibri" w:cs="Calibri"/>
          <w:sz w:val="24"/>
          <w:szCs w:val="24"/>
        </w:rPr>
        <w:t>: 2LD/3LE, 3LD/4LE</w:t>
      </w:r>
    </w:p>
    <w:p w14:paraId="000001E7"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Materials Requested</w:t>
      </w:r>
      <w:r>
        <w:rPr>
          <w:rFonts w:ascii="Calibri" w:eastAsia="Calibri" w:hAnsi="Calibri" w:cs="Calibri"/>
          <w:sz w:val="24"/>
          <w:szCs w:val="24"/>
        </w:rPr>
        <w:t xml:space="preserve">: </w:t>
      </w:r>
      <w:proofErr w:type="gramStart"/>
      <w:r>
        <w:rPr>
          <w:rFonts w:ascii="Calibri" w:eastAsia="Calibri" w:hAnsi="Calibri" w:cs="Calibri"/>
          <w:sz w:val="24"/>
          <w:szCs w:val="24"/>
        </w:rPr>
        <w:t>submit</w:t>
      </w:r>
      <w:proofErr w:type="gramEnd"/>
      <w:r>
        <w:rPr>
          <w:rFonts w:ascii="Calibri" w:eastAsia="Calibri" w:hAnsi="Calibri" w:cs="Calibri"/>
          <w:sz w:val="24"/>
          <w:szCs w:val="24"/>
        </w:rPr>
        <w:t xml:space="preserve"> cover letter, resume, unofficial transcript and writing sample</w:t>
      </w:r>
    </w:p>
    <w:p w14:paraId="000001E8"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xml:space="preserve">: </w:t>
      </w:r>
    </w:p>
    <w:p w14:paraId="000001E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Assistant District Attorney:</w:t>
      </w:r>
    </w:p>
    <w:p w14:paraId="000001EA" w14:textId="77777777" w:rsidR="00DE25EF" w:rsidRDefault="0000000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Review evidentiary reports, prepare </w:t>
      </w:r>
      <w:proofErr w:type="gramStart"/>
      <w:r>
        <w:rPr>
          <w:rFonts w:ascii="Calibri" w:eastAsia="Calibri" w:hAnsi="Calibri" w:cs="Calibri"/>
          <w:sz w:val="24"/>
          <w:szCs w:val="24"/>
        </w:rPr>
        <w:t>discovery</w:t>
      </w:r>
      <w:proofErr w:type="gramEnd"/>
      <w:r>
        <w:rPr>
          <w:rFonts w:ascii="Calibri" w:eastAsia="Calibri" w:hAnsi="Calibri" w:cs="Calibri"/>
          <w:sz w:val="24"/>
          <w:szCs w:val="24"/>
        </w:rPr>
        <w:t xml:space="preserve">, identify and interview victims and witnesses   </w:t>
      </w:r>
    </w:p>
    <w:p w14:paraId="000001EB" w14:textId="77777777" w:rsidR="00DE25EF" w:rsidRDefault="0000000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Represent the Commonwealth in court by presenting evidence and argument at arraignments, preliminary hearings, pre-trial conferences, hearings on motions, trials, sentencing, Grand Jury proceedings, and appellate proceedings</w:t>
      </w:r>
    </w:p>
    <w:p w14:paraId="000001EC" w14:textId="77777777" w:rsidR="00DE25EF" w:rsidRDefault="0000000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Conduct legal research and write legal documents such as affidavits, memoranda and briefs in assigned cases</w:t>
      </w:r>
    </w:p>
    <w:p w14:paraId="000001ED" w14:textId="77777777" w:rsidR="00DE25EF" w:rsidRDefault="0000000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Keep abreast of court decisions and legislation affecting Massachusetts law</w:t>
      </w:r>
    </w:p>
    <w:p w14:paraId="000001EE" w14:textId="77777777" w:rsidR="00DE25EF" w:rsidRDefault="0000000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Work closely with victim witness advocates, law enforcement, court personnel, the defense bar, criminal justice agencies and the public.</w:t>
      </w:r>
    </w:p>
    <w:p w14:paraId="000001EF" w14:textId="77777777" w:rsidR="00DE25EF" w:rsidRDefault="00DE25EF">
      <w:pPr>
        <w:spacing w:line="240" w:lineRule="auto"/>
        <w:rPr>
          <w:rFonts w:ascii="Calibri" w:eastAsia="Calibri" w:hAnsi="Calibri" w:cs="Calibri"/>
          <w:sz w:val="24"/>
          <w:szCs w:val="24"/>
        </w:rPr>
      </w:pPr>
    </w:p>
    <w:p w14:paraId="000001F0"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3:03 Student Practitioner</w:t>
      </w:r>
    </w:p>
    <w:p w14:paraId="000001F1"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As a certified student practitioner, the intern will represent the Commonwealth of Massachusetts during court proceedings (e.g. arraignments, bail hearings, motion hearings and trials).  Students who have completed their second year of law school, who have been certified under SJC Rule 3:03, will be placed in the Juvenile and District Courts as student practitioners. </w:t>
      </w:r>
    </w:p>
    <w:p w14:paraId="000001F2" w14:textId="77777777" w:rsidR="00DE25EF" w:rsidRDefault="00DE25EF">
      <w:pPr>
        <w:spacing w:line="240" w:lineRule="auto"/>
        <w:rPr>
          <w:rFonts w:ascii="Calibri" w:eastAsia="Calibri" w:hAnsi="Calibri" w:cs="Calibri"/>
          <w:b/>
          <w:bCs/>
          <w:sz w:val="24"/>
          <w:szCs w:val="24"/>
        </w:rPr>
      </w:pPr>
    </w:p>
    <w:p w14:paraId="000001F5" w14:textId="05C91C02" w:rsidR="00DE25EF" w:rsidRDefault="00000000">
      <w:pPr>
        <w:spacing w:line="240" w:lineRule="auto"/>
        <w:rPr>
          <w:rFonts w:ascii="Calibri" w:eastAsia="Calibri" w:hAnsi="Calibri" w:cs="Calibri"/>
          <w:b/>
          <w:bCs/>
          <w:sz w:val="24"/>
          <w:szCs w:val="24"/>
        </w:rPr>
      </w:pPr>
      <w:r>
        <w:rPr>
          <w:rFonts w:ascii="Calibri" w:eastAsia="Calibri" w:hAnsi="Calibri" w:cs="Calibri"/>
          <w:b/>
          <w:bCs/>
          <w:sz w:val="24"/>
          <w:szCs w:val="24"/>
          <w:u w:val="single"/>
        </w:rPr>
        <w:t>Interview Date</w:t>
      </w:r>
      <w:r>
        <w:rPr>
          <w:rFonts w:ascii="Calibri" w:eastAsia="Calibri" w:hAnsi="Calibri" w:cs="Calibri"/>
          <w:b/>
          <w:bCs/>
          <w:sz w:val="24"/>
          <w:szCs w:val="24"/>
        </w:rPr>
        <w:t>: January 29 and 30, 2026</w:t>
      </w:r>
    </w:p>
    <w:p w14:paraId="000001F6" w14:textId="77777777" w:rsidR="00DE25EF" w:rsidRDefault="00000000">
      <w:pPr>
        <w:pStyle w:val="Heading2"/>
        <w:spacing w:before="240" w:after="240" w:line="240" w:lineRule="auto"/>
        <w:rPr>
          <w:rFonts w:ascii="Calibri" w:eastAsia="Calibri" w:hAnsi="Calibri" w:cs="Calibri"/>
          <w:color w:val="DD7E6B"/>
          <w:sz w:val="28"/>
          <w:szCs w:val="28"/>
        </w:rPr>
      </w:pPr>
      <w:bookmarkStart w:id="37" w:name="_k262crll2de" w:colFirst="0" w:colLast="0"/>
      <w:bookmarkEnd w:id="37"/>
      <w:r>
        <w:rPr>
          <w:rFonts w:ascii="Calibri" w:eastAsia="Calibri" w:hAnsi="Calibri" w:cs="Calibri"/>
          <w:color w:val="DD7E6B"/>
          <w:sz w:val="28"/>
          <w:szCs w:val="28"/>
        </w:rPr>
        <w:t>Missouri State Public Defender System (Columbia, MI)</w:t>
      </w:r>
    </w:p>
    <w:p w14:paraId="000001F7"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xml:space="preserve">: 1000 W. Nifong, </w:t>
      </w:r>
      <w:proofErr w:type="spellStart"/>
      <w:r>
        <w:rPr>
          <w:rFonts w:ascii="Calibri" w:eastAsia="Calibri" w:hAnsi="Calibri" w:cs="Calibri"/>
          <w:sz w:val="24"/>
          <w:szCs w:val="24"/>
        </w:rPr>
        <w:t>Bldg</w:t>
      </w:r>
      <w:proofErr w:type="spellEnd"/>
      <w:r>
        <w:rPr>
          <w:rFonts w:ascii="Calibri" w:eastAsia="Calibri" w:hAnsi="Calibri" w:cs="Calibri"/>
          <w:sz w:val="24"/>
          <w:szCs w:val="24"/>
        </w:rPr>
        <w:t xml:space="preserve"> 7, Suite 100, Columbia, MI 65203</w:t>
      </w:r>
    </w:p>
    <w:p w14:paraId="000001F8"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Website</w:t>
      </w:r>
      <w:r>
        <w:rPr>
          <w:rFonts w:ascii="Calibri" w:eastAsia="Calibri" w:hAnsi="Calibri" w:cs="Calibri"/>
          <w:sz w:val="24"/>
          <w:szCs w:val="24"/>
        </w:rPr>
        <w:t xml:space="preserve">: </w:t>
      </w:r>
      <w:hyperlink r:id="rId44">
        <w:r>
          <w:rPr>
            <w:rFonts w:ascii="Calibri" w:eastAsia="Calibri" w:hAnsi="Calibri" w:cs="Calibri"/>
            <w:color w:val="1155CC"/>
            <w:sz w:val="24"/>
            <w:szCs w:val="24"/>
            <w:u w:val="single"/>
          </w:rPr>
          <w:t>https://publicdefender.mo.gov/</w:t>
        </w:r>
      </w:hyperlink>
      <w:r>
        <w:rPr>
          <w:rFonts w:ascii="Calibri" w:eastAsia="Calibri" w:hAnsi="Calibri" w:cs="Calibri"/>
          <w:sz w:val="24"/>
          <w:szCs w:val="24"/>
        </w:rPr>
        <w:t xml:space="preserve"> </w:t>
      </w:r>
    </w:p>
    <w:p w14:paraId="000001F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Gina Hall, Human Resources Director, </w:t>
      </w:r>
      <w:hyperlink r:id="rId45">
        <w:r>
          <w:rPr>
            <w:rFonts w:ascii="Calibri" w:eastAsia="Calibri" w:hAnsi="Calibri" w:cs="Calibri"/>
            <w:color w:val="1155CC"/>
            <w:sz w:val="24"/>
            <w:szCs w:val="24"/>
            <w:u w:val="single"/>
          </w:rPr>
          <w:t>human.resources@mspd.mo.gov</w:t>
        </w:r>
      </w:hyperlink>
    </w:p>
    <w:p w14:paraId="000001F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w:t>
      </w:r>
      <w:r>
        <w:rPr>
          <w:rFonts w:ascii="Calibri" w:eastAsia="Calibri" w:hAnsi="Calibri" w:cs="Calibri"/>
          <w:sz w:val="24"/>
          <w:szCs w:val="24"/>
        </w:rPr>
        <w:t>: 1LD/2LE, 2LD/3LE, 3LD/4LE</w:t>
      </w:r>
    </w:p>
    <w:p w14:paraId="000001FB"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Documents Requested</w:t>
      </w:r>
      <w:r>
        <w:rPr>
          <w:rFonts w:ascii="Calibri" w:eastAsia="Calibri" w:hAnsi="Calibri" w:cs="Calibri"/>
          <w:sz w:val="24"/>
          <w:szCs w:val="24"/>
        </w:rPr>
        <w:t>: resume and cover letter</w:t>
      </w:r>
    </w:p>
    <w:p w14:paraId="000001F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xml:space="preserve">: We are interviewing candidates for both our summer </w:t>
      </w:r>
      <w:proofErr w:type="gramStart"/>
      <w:r>
        <w:rPr>
          <w:rFonts w:ascii="Calibri" w:eastAsia="Calibri" w:hAnsi="Calibri" w:cs="Calibri"/>
          <w:sz w:val="24"/>
          <w:szCs w:val="24"/>
        </w:rPr>
        <w:t>intern program</w:t>
      </w:r>
      <w:proofErr w:type="gramEnd"/>
      <w:r>
        <w:rPr>
          <w:rFonts w:ascii="Calibri" w:eastAsia="Calibri" w:hAnsi="Calibri" w:cs="Calibri"/>
          <w:sz w:val="24"/>
          <w:szCs w:val="24"/>
        </w:rPr>
        <w:t xml:space="preserve"> (1L and 2L) and our early hire program (3L). Third year students are also eligible to apply for our Missouri Justice Fellowship program – a Rural Attorney position. Please indicate in your cover letter the position in which you are interested. </w:t>
      </w:r>
    </w:p>
    <w:p w14:paraId="000001FD" w14:textId="77777777" w:rsidR="00DE25EF" w:rsidRDefault="00DE25EF">
      <w:pPr>
        <w:spacing w:line="240" w:lineRule="auto"/>
        <w:rPr>
          <w:rFonts w:ascii="Calibri" w:eastAsia="Calibri" w:hAnsi="Calibri" w:cs="Calibri"/>
          <w:sz w:val="24"/>
          <w:szCs w:val="24"/>
        </w:rPr>
      </w:pPr>
    </w:p>
    <w:p w14:paraId="000001FE"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Priority placement is available for qualified candidates who are interested in a rural office location. See our website for more information.</w:t>
      </w:r>
    </w:p>
    <w:p w14:paraId="000001FF" w14:textId="77777777" w:rsidR="00DE25EF" w:rsidRDefault="00DE25EF">
      <w:pPr>
        <w:spacing w:line="240" w:lineRule="auto"/>
        <w:rPr>
          <w:rFonts w:ascii="Calibri" w:eastAsia="Calibri" w:hAnsi="Calibri" w:cs="Calibri"/>
          <w:sz w:val="24"/>
          <w:szCs w:val="24"/>
        </w:rPr>
      </w:pPr>
    </w:p>
    <w:p w14:paraId="00000200"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lastRenderedPageBreak/>
        <w:t>See our job posting platform for descriptions of the attorney positions. (Attached in posting in the MLSC Symplicity site)</w:t>
      </w:r>
    </w:p>
    <w:p w14:paraId="00000201" w14:textId="77777777" w:rsidR="00DE25EF" w:rsidRDefault="00DE25EF">
      <w:pPr>
        <w:spacing w:line="240" w:lineRule="auto"/>
        <w:rPr>
          <w:rFonts w:ascii="Calibri" w:eastAsia="Calibri" w:hAnsi="Calibri" w:cs="Calibri"/>
          <w:sz w:val="24"/>
          <w:szCs w:val="24"/>
        </w:rPr>
      </w:pPr>
    </w:p>
    <w:p w14:paraId="00000203" w14:textId="0F443BA4" w:rsidR="00DE25EF" w:rsidRDefault="00000000">
      <w:pPr>
        <w:spacing w:line="240" w:lineRule="auto"/>
        <w:rPr>
          <w:rFonts w:ascii="Calibri" w:eastAsia="Calibri" w:hAnsi="Calibri" w:cs="Calibri"/>
          <w:b/>
          <w:bCs/>
          <w:sz w:val="24"/>
          <w:szCs w:val="24"/>
        </w:rPr>
      </w:pPr>
      <w:r>
        <w:rPr>
          <w:rFonts w:ascii="Calibri" w:eastAsia="Calibri" w:hAnsi="Calibri" w:cs="Calibri"/>
          <w:b/>
          <w:bCs/>
          <w:sz w:val="24"/>
          <w:szCs w:val="24"/>
          <w:u w:val="single"/>
        </w:rPr>
        <w:t>Interview Date</w:t>
      </w:r>
      <w:r>
        <w:rPr>
          <w:rFonts w:ascii="Calibri" w:eastAsia="Calibri" w:hAnsi="Calibri" w:cs="Calibri"/>
          <w:b/>
          <w:bCs/>
          <w:sz w:val="24"/>
          <w:szCs w:val="24"/>
        </w:rPr>
        <w:t>: January 30, 2026</w:t>
      </w:r>
    </w:p>
    <w:p w14:paraId="00000204" w14:textId="77777777" w:rsidR="00DE25EF" w:rsidRDefault="00000000">
      <w:pPr>
        <w:pStyle w:val="Heading2"/>
        <w:spacing w:before="240" w:after="240" w:line="240" w:lineRule="auto"/>
        <w:rPr>
          <w:rFonts w:ascii="Calibri" w:eastAsia="Calibri" w:hAnsi="Calibri" w:cs="Calibri"/>
          <w:color w:val="DD7E6B"/>
          <w:sz w:val="28"/>
          <w:szCs w:val="28"/>
        </w:rPr>
      </w:pPr>
      <w:bookmarkStart w:id="38" w:name="_6er91wj32kk8" w:colFirst="0" w:colLast="0"/>
      <w:bookmarkEnd w:id="38"/>
      <w:r>
        <w:rPr>
          <w:rFonts w:ascii="Calibri" w:eastAsia="Calibri" w:hAnsi="Calibri" w:cs="Calibri"/>
          <w:color w:val="DD7E6B"/>
          <w:sz w:val="28"/>
          <w:szCs w:val="28"/>
        </w:rPr>
        <w:t>New Hampshire Department of Justice, Office of the Attorney General (Concord, NH)</w:t>
      </w:r>
    </w:p>
    <w:p w14:paraId="00000205"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33 Capitol Street, Concord, NH 03301</w:t>
      </w:r>
    </w:p>
    <w:p w14:paraId="00000206"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Website</w:t>
      </w:r>
      <w:r>
        <w:rPr>
          <w:rFonts w:ascii="Calibri" w:eastAsia="Calibri" w:hAnsi="Calibri" w:cs="Calibri"/>
          <w:sz w:val="24"/>
          <w:szCs w:val="24"/>
        </w:rPr>
        <w:t xml:space="preserve">: </w:t>
      </w:r>
      <w:hyperlink r:id="rId46">
        <w:r>
          <w:rPr>
            <w:rFonts w:ascii="Calibri" w:eastAsia="Calibri" w:hAnsi="Calibri" w:cs="Calibri"/>
            <w:color w:val="1155CC"/>
            <w:sz w:val="24"/>
            <w:szCs w:val="24"/>
            <w:u w:val="single"/>
          </w:rPr>
          <w:t>http://doj.nh.gov</w:t>
        </w:r>
      </w:hyperlink>
    </w:p>
    <w:p w14:paraId="00000207"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Sean R. Locke, Assistant Attorney General, </w:t>
      </w:r>
      <w:hyperlink r:id="rId47">
        <w:r>
          <w:rPr>
            <w:rFonts w:ascii="Calibri" w:eastAsia="Calibri" w:hAnsi="Calibri" w:cs="Calibri"/>
            <w:color w:val="1155CC"/>
            <w:sz w:val="24"/>
            <w:szCs w:val="24"/>
            <w:u w:val="single"/>
          </w:rPr>
          <w:t>sean.r.locke@doj.nh.gov</w:t>
        </w:r>
      </w:hyperlink>
    </w:p>
    <w:p w14:paraId="00000208"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Years</w:t>
      </w:r>
      <w:r>
        <w:rPr>
          <w:rFonts w:ascii="Calibri" w:eastAsia="Calibri" w:hAnsi="Calibri" w:cs="Calibri"/>
          <w:sz w:val="24"/>
          <w:szCs w:val="24"/>
        </w:rPr>
        <w:t>: 1LD/2LE, 2LD/3LE</w:t>
      </w:r>
    </w:p>
    <w:p w14:paraId="0000020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Materials Requested</w:t>
      </w:r>
      <w:r>
        <w:rPr>
          <w:rFonts w:ascii="Calibri" w:eastAsia="Calibri" w:hAnsi="Calibri" w:cs="Calibri"/>
          <w:sz w:val="24"/>
          <w:szCs w:val="24"/>
        </w:rPr>
        <w:t>: submit cover letter, resume, transcript</w:t>
      </w:r>
    </w:p>
    <w:p w14:paraId="0000020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xml:space="preserve">: The New Hampshire Department of Justice hires summer interns for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its bureaus: civil, criminal justice, consumer protection, environmental protection, public safety and infrastructure, Medicaid fraud control, and charitable trusts. Interns have opportunities to assist with legal research and writing, observe legal proceedings, attend meetings and participate in a variety of activities in the department. The summer internship program includes invaluable learning opportunities such as </w:t>
      </w:r>
      <w:proofErr w:type="gramStart"/>
      <w:r>
        <w:rPr>
          <w:rFonts w:ascii="Calibri" w:eastAsia="Calibri" w:hAnsi="Calibri" w:cs="Calibri"/>
          <w:sz w:val="24"/>
          <w:szCs w:val="24"/>
        </w:rPr>
        <w:t>trainings</w:t>
      </w:r>
      <w:proofErr w:type="gramEnd"/>
      <w:r>
        <w:rPr>
          <w:rFonts w:ascii="Calibri" w:eastAsia="Calibri" w:hAnsi="Calibri" w:cs="Calibri"/>
          <w:sz w:val="24"/>
          <w:szCs w:val="24"/>
        </w:rPr>
        <w:t xml:space="preserve">, events, and other activities. We strive to make our internships valuable and rewarding for the law students who join us. </w:t>
      </w:r>
    </w:p>
    <w:p w14:paraId="0000020B" w14:textId="77777777" w:rsidR="00DE25EF" w:rsidRDefault="00DE25EF">
      <w:pPr>
        <w:spacing w:line="240" w:lineRule="auto"/>
        <w:rPr>
          <w:rFonts w:ascii="Calibri" w:eastAsia="Calibri" w:hAnsi="Calibri" w:cs="Calibri"/>
          <w:sz w:val="24"/>
          <w:szCs w:val="24"/>
        </w:rPr>
      </w:pPr>
    </w:p>
    <w:p w14:paraId="0000020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Any law </w:t>
      </w:r>
      <w:proofErr w:type="gramStart"/>
      <w:r>
        <w:rPr>
          <w:rFonts w:ascii="Calibri" w:eastAsia="Calibri" w:hAnsi="Calibri" w:cs="Calibri"/>
          <w:sz w:val="24"/>
          <w:szCs w:val="24"/>
        </w:rPr>
        <w:t>students</w:t>
      </w:r>
      <w:proofErr w:type="gramEnd"/>
      <w:r>
        <w:rPr>
          <w:rFonts w:ascii="Calibri" w:eastAsia="Calibri" w:hAnsi="Calibri" w:cs="Calibri"/>
          <w:sz w:val="24"/>
          <w:szCs w:val="24"/>
        </w:rPr>
        <w:t xml:space="preserve"> interested in applying for a summer internship should submit a resume, cover letter, and transcripts. Please include in your cover letter any bureaus, units, or areas of law in which you are interested (i.e. the Civil Bureau, litigation, criminal law, etc.).  </w:t>
      </w:r>
    </w:p>
    <w:p w14:paraId="0000020D" w14:textId="77777777" w:rsidR="00DE25EF" w:rsidRDefault="00DE25EF">
      <w:pPr>
        <w:spacing w:line="240" w:lineRule="auto"/>
        <w:rPr>
          <w:rFonts w:ascii="Calibri" w:eastAsia="Calibri" w:hAnsi="Calibri" w:cs="Calibri"/>
          <w:sz w:val="24"/>
          <w:szCs w:val="24"/>
        </w:rPr>
      </w:pPr>
    </w:p>
    <w:p w14:paraId="0000020E"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Our summer internship program runs for about </w:t>
      </w:r>
      <w:proofErr w:type="gramStart"/>
      <w:r>
        <w:rPr>
          <w:rFonts w:ascii="Calibri" w:eastAsia="Calibri" w:hAnsi="Calibri" w:cs="Calibri"/>
          <w:sz w:val="24"/>
          <w:szCs w:val="24"/>
        </w:rPr>
        <w:t xml:space="preserve">10-weeks </w:t>
      </w:r>
      <w:proofErr w:type="gramEnd"/>
      <w:r>
        <w:rPr>
          <w:rFonts w:ascii="Calibri" w:eastAsia="Calibri" w:hAnsi="Calibri" w:cs="Calibri"/>
          <w:sz w:val="24"/>
          <w:szCs w:val="24"/>
        </w:rPr>
        <w:t xml:space="preserve">beginning on Tuesday, May 26, 2026, and ending on Friday, July 31, 2026. We can adjust the start and end dates as needed. </w:t>
      </w:r>
    </w:p>
    <w:p w14:paraId="0000020F" w14:textId="77777777" w:rsidR="00DE25EF" w:rsidRDefault="00DE25EF">
      <w:pPr>
        <w:spacing w:line="240" w:lineRule="auto"/>
        <w:rPr>
          <w:rFonts w:ascii="Calibri" w:eastAsia="Calibri" w:hAnsi="Calibri" w:cs="Calibri"/>
          <w:sz w:val="24"/>
          <w:szCs w:val="24"/>
        </w:rPr>
      </w:pPr>
    </w:p>
    <w:p w14:paraId="00000213" w14:textId="6272DB2D" w:rsidR="00DE25EF" w:rsidRDefault="00000000">
      <w:pPr>
        <w:spacing w:line="240" w:lineRule="auto"/>
        <w:rPr>
          <w:rFonts w:ascii="Calibri" w:eastAsia="Calibri" w:hAnsi="Calibri" w:cs="Calibri"/>
          <w:b/>
          <w:bCs/>
          <w:sz w:val="24"/>
          <w:szCs w:val="24"/>
        </w:rPr>
      </w:pPr>
      <w:r>
        <w:rPr>
          <w:rFonts w:ascii="Calibri" w:eastAsia="Calibri" w:hAnsi="Calibri" w:cs="Calibri"/>
          <w:b/>
          <w:bCs/>
          <w:sz w:val="24"/>
          <w:szCs w:val="24"/>
          <w:u w:val="single"/>
        </w:rPr>
        <w:t>Interview Date</w:t>
      </w:r>
      <w:r>
        <w:rPr>
          <w:rFonts w:ascii="Calibri" w:eastAsia="Calibri" w:hAnsi="Calibri" w:cs="Calibri"/>
          <w:b/>
          <w:bCs/>
          <w:sz w:val="24"/>
          <w:szCs w:val="24"/>
        </w:rPr>
        <w:t>: January 29, 2026</w:t>
      </w:r>
    </w:p>
    <w:p w14:paraId="00000214" w14:textId="77777777" w:rsidR="00DE25EF" w:rsidRDefault="00000000">
      <w:pPr>
        <w:pStyle w:val="Heading2"/>
        <w:spacing w:before="240" w:after="240" w:line="240" w:lineRule="auto"/>
        <w:rPr>
          <w:rFonts w:ascii="Calibri" w:eastAsia="Calibri" w:hAnsi="Calibri" w:cs="Calibri"/>
          <w:color w:val="DD7E6B"/>
          <w:sz w:val="28"/>
          <w:szCs w:val="28"/>
        </w:rPr>
      </w:pPr>
      <w:bookmarkStart w:id="39" w:name="_9g2j27xj5qhf" w:colFirst="0" w:colLast="0"/>
      <w:bookmarkEnd w:id="39"/>
      <w:r>
        <w:rPr>
          <w:rFonts w:ascii="Calibri" w:eastAsia="Calibri" w:hAnsi="Calibri" w:cs="Calibri"/>
          <w:color w:val="DD7E6B"/>
          <w:sz w:val="28"/>
          <w:szCs w:val="28"/>
        </w:rPr>
        <w:t>Rhode Island Attorney General’s Office (Providence, RI)</w:t>
      </w:r>
    </w:p>
    <w:p w14:paraId="00000215"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150 South Main Street, Providence, RI 02903</w:t>
      </w:r>
    </w:p>
    <w:p w14:paraId="00000216"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Website</w:t>
      </w:r>
      <w:r>
        <w:rPr>
          <w:rFonts w:ascii="Calibri" w:eastAsia="Calibri" w:hAnsi="Calibri" w:cs="Calibri"/>
          <w:sz w:val="24"/>
          <w:szCs w:val="24"/>
        </w:rPr>
        <w:t xml:space="preserve">: </w:t>
      </w:r>
      <w:hyperlink r:id="rId48">
        <w:r>
          <w:rPr>
            <w:rFonts w:ascii="Calibri" w:eastAsia="Calibri" w:hAnsi="Calibri" w:cs="Calibri"/>
            <w:color w:val="1155CC"/>
            <w:sz w:val="24"/>
            <w:szCs w:val="24"/>
            <w:u w:val="single"/>
          </w:rPr>
          <w:t>https://www.riag.ri.gov</w:t>
        </w:r>
      </w:hyperlink>
    </w:p>
    <w:p w14:paraId="00000217"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Rose Andriole, Internship Program Coordinator, </w:t>
      </w:r>
      <w:hyperlink r:id="rId49">
        <w:r>
          <w:rPr>
            <w:rFonts w:ascii="Calibri" w:eastAsia="Calibri" w:hAnsi="Calibri" w:cs="Calibri"/>
            <w:color w:val="1155CC"/>
            <w:sz w:val="24"/>
            <w:szCs w:val="24"/>
            <w:u w:val="single"/>
          </w:rPr>
          <w:t>randriole@riag.ri.gov</w:t>
        </w:r>
      </w:hyperlink>
    </w:p>
    <w:p w14:paraId="00000218"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Years</w:t>
      </w:r>
      <w:r>
        <w:rPr>
          <w:rFonts w:ascii="Calibri" w:eastAsia="Calibri" w:hAnsi="Calibri" w:cs="Calibri"/>
          <w:sz w:val="24"/>
          <w:szCs w:val="24"/>
        </w:rPr>
        <w:t>: 1LD/2LE, 2LD/3LE</w:t>
      </w:r>
    </w:p>
    <w:p w14:paraId="0000021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Materials Requested</w:t>
      </w:r>
      <w:r>
        <w:rPr>
          <w:rFonts w:ascii="Calibri" w:eastAsia="Calibri" w:hAnsi="Calibri" w:cs="Calibri"/>
          <w:sz w:val="24"/>
          <w:szCs w:val="24"/>
        </w:rPr>
        <w:t xml:space="preserve">: submit a cover letter, resume, </w:t>
      </w:r>
      <w:proofErr w:type="gramStart"/>
      <w:r>
        <w:rPr>
          <w:rFonts w:ascii="Calibri" w:eastAsia="Calibri" w:hAnsi="Calibri" w:cs="Calibri"/>
          <w:sz w:val="24"/>
          <w:szCs w:val="24"/>
        </w:rPr>
        <w:t>writing</w:t>
      </w:r>
      <w:proofErr w:type="gramEnd"/>
      <w:r>
        <w:rPr>
          <w:rFonts w:ascii="Calibri" w:eastAsia="Calibri" w:hAnsi="Calibri" w:cs="Calibri"/>
          <w:sz w:val="24"/>
          <w:szCs w:val="24"/>
        </w:rPr>
        <w:t xml:space="preserve"> sample (no more than 5 pages), an unofficial transcript (1Ls can submit college transcript in addition to law school transcript), and two references (at least one academic reference). In the cover letter, please indicate any preferred placements. </w:t>
      </w:r>
    </w:p>
    <w:p w14:paraId="0000021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xml:space="preserve">: RHODE ISLAND ATTORNEY GENERAL’S OFFICE: The Attorney General is the state’s top lawyer and law enforcement official, protecting and serving the people and interests of Rhode Island through a broad range of duties. Every day, the Office’s attorneys fight to ensure the public safety of the state’s communities, improve the economic security of its citizens, </w:t>
      </w:r>
      <w:r>
        <w:rPr>
          <w:rFonts w:ascii="Calibri" w:eastAsia="Calibri" w:hAnsi="Calibri" w:cs="Calibri"/>
          <w:sz w:val="24"/>
          <w:szCs w:val="24"/>
        </w:rPr>
        <w:lastRenderedPageBreak/>
        <w:t>safeguard the state’s spectacular natural resources, and restore the public’s trust in government. Assistant and Special Assistant Attorneys General represent the people of Rhode Island in civil and criminal matters before trial courts, appellate courts, and the supreme courts of Rhode Island and the United States. Through affirmative litigation, attorneys in the Office protect the public by bringing lawsuits against individuals and companies that break the law in ways that harm citizens and their communities. In criminal matters, the Office’s attorneys prosecute complex and violent crimes but also functionally serve as one of the nation’s largest district attorney’s offices, prosecuting all felonies throughout the state.</w:t>
      </w:r>
    </w:p>
    <w:p w14:paraId="0000021B" w14:textId="77777777" w:rsidR="00DE25EF" w:rsidRDefault="00DE25EF">
      <w:pPr>
        <w:spacing w:line="240" w:lineRule="auto"/>
        <w:rPr>
          <w:rFonts w:ascii="Calibri" w:eastAsia="Calibri" w:hAnsi="Calibri" w:cs="Calibri"/>
          <w:sz w:val="24"/>
          <w:szCs w:val="24"/>
        </w:rPr>
      </w:pPr>
    </w:p>
    <w:p w14:paraId="0000021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SUMMER LEGAL INTERN PROGRAM: The Summer Legal Intern Program is a 10-week, full-time program for students completing their first and second years of law school. Law students who participate in the competitive, structured program benefit from </w:t>
      </w:r>
      <w:proofErr w:type="gramStart"/>
      <w:r>
        <w:rPr>
          <w:rFonts w:ascii="Calibri" w:eastAsia="Calibri" w:hAnsi="Calibri" w:cs="Calibri"/>
          <w:sz w:val="24"/>
          <w:szCs w:val="24"/>
        </w:rPr>
        <w:t>an exceptional</w:t>
      </w:r>
      <w:proofErr w:type="gramEnd"/>
      <w:r>
        <w:rPr>
          <w:rFonts w:ascii="Calibri" w:eastAsia="Calibri" w:hAnsi="Calibri" w:cs="Calibri"/>
          <w:sz w:val="24"/>
          <w:szCs w:val="24"/>
        </w:rPr>
        <w:t xml:space="preserve"> legal experience and invaluable exposure to the demands and rewards of public service. Interns can expect challenging legal research and writing assignments and even courtroom appearances alongside supervising attorneys. The Program provides regular professional development opportunities including </w:t>
      </w:r>
      <w:proofErr w:type="gramStart"/>
      <w:r>
        <w:rPr>
          <w:rFonts w:ascii="Calibri" w:eastAsia="Calibri" w:hAnsi="Calibri" w:cs="Calibri"/>
          <w:sz w:val="24"/>
          <w:szCs w:val="24"/>
        </w:rPr>
        <w:t>trainings</w:t>
      </w:r>
      <w:proofErr w:type="gramEnd"/>
      <w:r>
        <w:rPr>
          <w:rFonts w:ascii="Calibri" w:eastAsia="Calibri" w:hAnsi="Calibri" w:cs="Calibri"/>
          <w:sz w:val="24"/>
          <w:szCs w:val="24"/>
        </w:rPr>
        <w:t xml:space="preserve">, events, and networking activities. Internships are unpaid and accepted students are encouraged to pursue funding through their law schools or other funding sources. The Attorney General’s Office has a </w:t>
      </w:r>
      <w:proofErr w:type="gramStart"/>
      <w:r>
        <w:rPr>
          <w:rFonts w:ascii="Calibri" w:eastAsia="Calibri" w:hAnsi="Calibri" w:cs="Calibri"/>
          <w:sz w:val="24"/>
          <w:szCs w:val="24"/>
        </w:rPr>
        <w:t>wide-range</w:t>
      </w:r>
      <w:proofErr w:type="gramEnd"/>
      <w:r>
        <w:rPr>
          <w:rFonts w:ascii="Calibri" w:eastAsia="Calibri" w:hAnsi="Calibri" w:cs="Calibri"/>
          <w:sz w:val="24"/>
          <w:szCs w:val="24"/>
        </w:rPr>
        <w:t xml:space="preserve"> of responsibilities and, </w:t>
      </w:r>
      <w:proofErr w:type="gramStart"/>
      <w:r>
        <w:rPr>
          <w:rFonts w:ascii="Calibri" w:eastAsia="Calibri" w:hAnsi="Calibri" w:cs="Calibri"/>
          <w:sz w:val="24"/>
          <w:szCs w:val="24"/>
        </w:rPr>
        <w:t>taking into account</w:t>
      </w:r>
      <w:proofErr w:type="gramEnd"/>
      <w:r>
        <w:rPr>
          <w:rFonts w:ascii="Calibri" w:eastAsia="Calibri" w:hAnsi="Calibri" w:cs="Calibri"/>
          <w:sz w:val="24"/>
          <w:szCs w:val="24"/>
        </w:rPr>
        <w:t xml:space="preserve"> placement preferences, accepted students are assigned to a particular division within the office. </w:t>
      </w:r>
    </w:p>
    <w:p w14:paraId="0000021D" w14:textId="77777777" w:rsidR="00DE25EF" w:rsidRDefault="00DE25EF">
      <w:pPr>
        <w:spacing w:line="240" w:lineRule="auto"/>
        <w:rPr>
          <w:rFonts w:ascii="Calibri" w:eastAsia="Calibri" w:hAnsi="Calibri" w:cs="Calibri"/>
          <w:sz w:val="24"/>
          <w:szCs w:val="24"/>
        </w:rPr>
      </w:pPr>
    </w:p>
    <w:p w14:paraId="0000021F" w14:textId="6B4F4262" w:rsidR="00DE25EF" w:rsidRPr="00DC1018" w:rsidRDefault="00000000">
      <w:pPr>
        <w:spacing w:line="240" w:lineRule="auto"/>
        <w:rPr>
          <w:rFonts w:ascii="Calibri" w:eastAsia="Calibri" w:hAnsi="Calibri" w:cs="Calibri"/>
          <w:b/>
          <w:bCs/>
          <w:sz w:val="24"/>
          <w:szCs w:val="24"/>
        </w:rPr>
      </w:pPr>
      <w:r>
        <w:rPr>
          <w:rFonts w:ascii="Calibri" w:eastAsia="Calibri" w:hAnsi="Calibri" w:cs="Calibri"/>
          <w:b/>
          <w:bCs/>
          <w:sz w:val="24"/>
          <w:szCs w:val="24"/>
          <w:u w:val="single"/>
        </w:rPr>
        <w:t>Interview Date</w:t>
      </w:r>
      <w:r>
        <w:rPr>
          <w:rFonts w:ascii="Calibri" w:eastAsia="Calibri" w:hAnsi="Calibri" w:cs="Calibri"/>
          <w:b/>
          <w:bCs/>
          <w:sz w:val="24"/>
          <w:szCs w:val="24"/>
        </w:rPr>
        <w:t>: January 29, 2026</w:t>
      </w:r>
    </w:p>
    <w:p w14:paraId="00000220" w14:textId="77777777" w:rsidR="00DE25EF" w:rsidRDefault="00000000">
      <w:pPr>
        <w:pStyle w:val="Heading2"/>
        <w:spacing w:before="240" w:after="240" w:line="240" w:lineRule="auto"/>
        <w:rPr>
          <w:rFonts w:ascii="Calibri" w:eastAsia="Calibri" w:hAnsi="Calibri" w:cs="Calibri"/>
          <w:color w:val="DD7E6B"/>
          <w:sz w:val="28"/>
          <w:szCs w:val="28"/>
        </w:rPr>
      </w:pPr>
      <w:bookmarkStart w:id="40" w:name="_t80ak5e7sbxi" w:colFirst="0" w:colLast="0"/>
      <w:bookmarkEnd w:id="40"/>
      <w:r>
        <w:rPr>
          <w:rFonts w:ascii="Calibri" w:eastAsia="Calibri" w:hAnsi="Calibri" w:cs="Calibri"/>
          <w:color w:val="DD7E6B"/>
          <w:sz w:val="28"/>
          <w:szCs w:val="28"/>
        </w:rPr>
        <w:t>Riverside County District Attorney’s Office (Riverside, CA)</w:t>
      </w:r>
    </w:p>
    <w:p w14:paraId="00000221"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3960 Orange Street, Riverside, CA 92501</w:t>
      </w:r>
    </w:p>
    <w:p w14:paraId="00000222"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Additional Locations</w:t>
      </w:r>
      <w:r>
        <w:rPr>
          <w:rFonts w:ascii="Calibri" w:eastAsia="Calibri" w:hAnsi="Calibri" w:cs="Calibri"/>
          <w:sz w:val="24"/>
          <w:szCs w:val="24"/>
        </w:rPr>
        <w:t>:</w:t>
      </w:r>
    </w:p>
    <w:p w14:paraId="00000223"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City of Riverside (our largest office located in county seat)</w:t>
      </w:r>
    </w:p>
    <w:p w14:paraId="00000224"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City of Indio (near Palm Springs, Coachella, Stagecoach, etc.)</w:t>
      </w:r>
    </w:p>
    <w:p w14:paraId="00000225"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City of Murrieta (in Temecula Wine Country)</w:t>
      </w:r>
    </w:p>
    <w:p w14:paraId="00000226"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City of Banning (our fastest growing area within the county)</w:t>
      </w:r>
    </w:p>
    <w:p w14:paraId="00000227"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City of Blythe</w:t>
      </w:r>
    </w:p>
    <w:p w14:paraId="00000228"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Website</w:t>
      </w:r>
      <w:r>
        <w:rPr>
          <w:rFonts w:ascii="Calibri" w:eastAsia="Calibri" w:hAnsi="Calibri" w:cs="Calibri"/>
          <w:sz w:val="24"/>
          <w:szCs w:val="24"/>
        </w:rPr>
        <w:t xml:space="preserve">: </w:t>
      </w:r>
      <w:hyperlink r:id="rId50">
        <w:r>
          <w:rPr>
            <w:rFonts w:ascii="Calibri" w:eastAsia="Calibri" w:hAnsi="Calibri" w:cs="Calibri"/>
            <w:color w:val="1155CC"/>
            <w:sz w:val="24"/>
            <w:szCs w:val="24"/>
            <w:u w:val="single"/>
          </w:rPr>
          <w:t>https://www.rivcoda.org</w:t>
        </w:r>
      </w:hyperlink>
    </w:p>
    <w:p w14:paraId="0000022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Michael Romney, Senior Deputy District Attorney, </w:t>
      </w:r>
      <w:hyperlink r:id="rId51">
        <w:r>
          <w:rPr>
            <w:rFonts w:ascii="Calibri" w:eastAsia="Calibri" w:hAnsi="Calibri" w:cs="Calibri"/>
            <w:color w:val="1155CC"/>
            <w:sz w:val="24"/>
            <w:szCs w:val="24"/>
            <w:u w:val="single"/>
          </w:rPr>
          <w:t>externshipprogram@rivcoda.org</w:t>
        </w:r>
      </w:hyperlink>
    </w:p>
    <w:p w14:paraId="0000022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Years</w:t>
      </w:r>
      <w:r>
        <w:rPr>
          <w:rFonts w:ascii="Calibri" w:eastAsia="Calibri" w:hAnsi="Calibri" w:cs="Calibri"/>
          <w:sz w:val="24"/>
          <w:szCs w:val="24"/>
        </w:rPr>
        <w:t>: 1LD/2LE, 2LD/3LE</w:t>
      </w:r>
    </w:p>
    <w:p w14:paraId="0000022B"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Materials Requested:</w:t>
      </w:r>
      <w:r>
        <w:rPr>
          <w:rFonts w:ascii="Calibri" w:eastAsia="Calibri" w:hAnsi="Calibri" w:cs="Calibri"/>
          <w:sz w:val="24"/>
          <w:szCs w:val="24"/>
        </w:rPr>
        <w:t xml:space="preserve"> submit cover letter and resume</w:t>
      </w:r>
    </w:p>
    <w:p w14:paraId="0000022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xml:space="preserve">: </w:t>
      </w:r>
    </w:p>
    <w:p w14:paraId="0000022D"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2026 Summer Law Clerk (1L &amp; 2L</w:t>
      </w:r>
      <w:proofErr w:type="gramStart"/>
      <w:r>
        <w:rPr>
          <w:rFonts w:ascii="Calibri" w:eastAsia="Calibri" w:hAnsi="Calibri" w:cs="Calibri"/>
          <w:sz w:val="24"/>
          <w:szCs w:val="24"/>
        </w:rPr>
        <w:t>):Riverside</w:t>
      </w:r>
      <w:proofErr w:type="gramEnd"/>
      <w:r>
        <w:rPr>
          <w:rFonts w:ascii="Calibri" w:eastAsia="Calibri" w:hAnsi="Calibri" w:cs="Calibri"/>
          <w:sz w:val="24"/>
          <w:szCs w:val="24"/>
        </w:rPr>
        <w:t xml:space="preserve"> County is the 10th most populous county in the nation.  The District Attorney for Riverside County is the primary prosecution agency for approximately 2.4 million residents.  The Riverside County District Attorney’s Summer Externship program offers a unique opportunity for future prosecutors to be exposed to true prosecution work. We offer over a week of intensive training in prosecutorial ethics, legal research and writing, and oral advocacy. 1L </w:t>
      </w:r>
      <w:proofErr w:type="gramStart"/>
      <w:r>
        <w:rPr>
          <w:rFonts w:ascii="Calibri" w:eastAsia="Calibri" w:hAnsi="Calibri" w:cs="Calibri"/>
          <w:sz w:val="24"/>
          <w:szCs w:val="24"/>
        </w:rPr>
        <w:t>externs</w:t>
      </w:r>
      <w:proofErr w:type="gramEnd"/>
      <w:r>
        <w:rPr>
          <w:rFonts w:ascii="Calibri" w:eastAsia="Calibri" w:hAnsi="Calibri" w:cs="Calibri"/>
          <w:sz w:val="24"/>
          <w:szCs w:val="24"/>
        </w:rPr>
        <w:t xml:space="preserve"> handle a wide variety of true legal research and writing assignments on real cases. 1L externs also participate in an oral advocacy training </w:t>
      </w:r>
      <w:r>
        <w:rPr>
          <w:rFonts w:ascii="Calibri" w:eastAsia="Calibri" w:hAnsi="Calibri" w:cs="Calibri"/>
          <w:sz w:val="24"/>
          <w:szCs w:val="24"/>
        </w:rPr>
        <w:lastRenderedPageBreak/>
        <w:t xml:space="preserve">track program. While our 1L summer class is a non-paid externship, our 2L summer class is a paid externship. 2L externs must be certified by the California State Bar. Our 2L externs work on a wide variety of cases and handle preliminary hearings, evidentiary motions, case negotiations, and many complete jury trials as first chairs (all in accordance with the California State Bar’s requirements for practical training of law students).  </w:t>
      </w:r>
    </w:p>
    <w:p w14:paraId="0000022E"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Compensation for 2L’s only: $22.23 per hour / 40 hours a week</w:t>
      </w:r>
    </w:p>
    <w:p w14:paraId="0000022F"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*1L’s are non-paid/volunteer</w:t>
      </w:r>
    </w:p>
    <w:p w14:paraId="00000230" w14:textId="77777777" w:rsidR="00DE25EF" w:rsidRDefault="00DE25EF">
      <w:pPr>
        <w:spacing w:line="240" w:lineRule="auto"/>
        <w:rPr>
          <w:rFonts w:ascii="Calibri" w:eastAsia="Calibri" w:hAnsi="Calibri" w:cs="Calibri"/>
          <w:sz w:val="24"/>
          <w:szCs w:val="24"/>
        </w:rPr>
      </w:pPr>
    </w:p>
    <w:p w14:paraId="00000232" w14:textId="5AB29F2A" w:rsidR="00DE25EF" w:rsidRPr="00DC1018" w:rsidRDefault="00000000">
      <w:pPr>
        <w:spacing w:line="240" w:lineRule="auto"/>
        <w:rPr>
          <w:rFonts w:ascii="Calibri" w:eastAsia="Calibri" w:hAnsi="Calibri" w:cs="Calibri"/>
          <w:b/>
          <w:bCs/>
          <w:sz w:val="24"/>
          <w:szCs w:val="24"/>
        </w:rPr>
      </w:pPr>
      <w:r>
        <w:rPr>
          <w:rFonts w:ascii="Calibri" w:eastAsia="Calibri" w:hAnsi="Calibri" w:cs="Calibri"/>
          <w:b/>
          <w:bCs/>
          <w:sz w:val="24"/>
          <w:szCs w:val="24"/>
          <w:u w:val="single"/>
        </w:rPr>
        <w:t>Interview Date</w:t>
      </w:r>
      <w:r>
        <w:rPr>
          <w:rFonts w:ascii="Calibri" w:eastAsia="Calibri" w:hAnsi="Calibri" w:cs="Calibri"/>
          <w:b/>
          <w:bCs/>
          <w:sz w:val="24"/>
          <w:szCs w:val="24"/>
        </w:rPr>
        <w:t>: January 29, 2026</w:t>
      </w:r>
    </w:p>
    <w:p w14:paraId="00000233" w14:textId="77777777" w:rsidR="00DE25EF" w:rsidRDefault="00000000">
      <w:pPr>
        <w:pStyle w:val="Heading2"/>
        <w:spacing w:before="240" w:after="240" w:line="240" w:lineRule="auto"/>
        <w:rPr>
          <w:rFonts w:ascii="Calibri" w:eastAsia="Calibri" w:hAnsi="Calibri" w:cs="Calibri"/>
          <w:color w:val="DD7E6B"/>
          <w:sz w:val="28"/>
          <w:szCs w:val="28"/>
        </w:rPr>
      </w:pPr>
      <w:bookmarkStart w:id="41" w:name="_7hdfsosjm44d" w:colFirst="0" w:colLast="0"/>
      <w:bookmarkEnd w:id="41"/>
      <w:r>
        <w:rPr>
          <w:rFonts w:ascii="Calibri" w:eastAsia="Calibri" w:hAnsi="Calibri" w:cs="Calibri"/>
          <w:color w:val="DD7E6B"/>
          <w:sz w:val="28"/>
          <w:szCs w:val="28"/>
        </w:rPr>
        <w:t>Riverside County District Attorney’s Office (Riverside, CA)</w:t>
      </w:r>
    </w:p>
    <w:p w14:paraId="00000234"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3960 Orange Street, Riverside, CA 92501</w:t>
      </w:r>
    </w:p>
    <w:p w14:paraId="00000235"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Additional Locations</w:t>
      </w:r>
      <w:r>
        <w:rPr>
          <w:rFonts w:ascii="Calibri" w:eastAsia="Calibri" w:hAnsi="Calibri" w:cs="Calibri"/>
          <w:sz w:val="24"/>
          <w:szCs w:val="24"/>
        </w:rPr>
        <w:t>:</w:t>
      </w:r>
    </w:p>
    <w:p w14:paraId="00000236"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City of Riverside (our largest office located in county seat)</w:t>
      </w:r>
    </w:p>
    <w:p w14:paraId="00000237"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City of Indio (near Palm Springs, Coachella, Stagecoach, etc.)</w:t>
      </w:r>
    </w:p>
    <w:p w14:paraId="00000238"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City of Murrieta (in Temecula Wine Country)</w:t>
      </w:r>
    </w:p>
    <w:p w14:paraId="0000023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City of Banning (our fastest growing area within the county)</w:t>
      </w:r>
    </w:p>
    <w:p w14:paraId="0000023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City of Blythe</w:t>
      </w:r>
    </w:p>
    <w:p w14:paraId="0000023B"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Website</w:t>
      </w:r>
      <w:r>
        <w:rPr>
          <w:rFonts w:ascii="Calibri" w:eastAsia="Calibri" w:hAnsi="Calibri" w:cs="Calibri"/>
          <w:sz w:val="24"/>
          <w:szCs w:val="24"/>
        </w:rPr>
        <w:t xml:space="preserve">: </w:t>
      </w:r>
      <w:hyperlink r:id="rId52">
        <w:r>
          <w:rPr>
            <w:rFonts w:ascii="Calibri" w:eastAsia="Calibri" w:hAnsi="Calibri" w:cs="Calibri"/>
            <w:color w:val="1155CC"/>
            <w:sz w:val="24"/>
            <w:szCs w:val="24"/>
            <w:u w:val="single"/>
          </w:rPr>
          <w:t>https://www.rivcoda.org</w:t>
        </w:r>
      </w:hyperlink>
    </w:p>
    <w:p w14:paraId="0000023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Michael Romney, Senior Deputy District Attorney, </w:t>
      </w:r>
      <w:hyperlink r:id="rId53">
        <w:r>
          <w:rPr>
            <w:rFonts w:ascii="Calibri" w:eastAsia="Calibri" w:hAnsi="Calibri" w:cs="Calibri"/>
            <w:color w:val="1155CC"/>
            <w:sz w:val="24"/>
            <w:szCs w:val="24"/>
            <w:u w:val="single"/>
          </w:rPr>
          <w:t>externshipprogram@rivcoda.org</w:t>
        </w:r>
      </w:hyperlink>
    </w:p>
    <w:p w14:paraId="0000023D"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Years</w:t>
      </w:r>
      <w:r>
        <w:rPr>
          <w:rFonts w:ascii="Calibri" w:eastAsia="Calibri" w:hAnsi="Calibri" w:cs="Calibri"/>
          <w:sz w:val="24"/>
          <w:szCs w:val="24"/>
        </w:rPr>
        <w:t>: 3LD/4LE</w:t>
      </w:r>
    </w:p>
    <w:p w14:paraId="0000023E"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Materials Requested:</w:t>
      </w:r>
      <w:r>
        <w:rPr>
          <w:rFonts w:ascii="Calibri" w:eastAsia="Calibri" w:hAnsi="Calibri" w:cs="Calibri"/>
          <w:sz w:val="24"/>
          <w:szCs w:val="24"/>
        </w:rPr>
        <w:t xml:space="preserve"> submit cover letter, resume and transcript</w:t>
      </w:r>
    </w:p>
    <w:p w14:paraId="0000023F"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xml:space="preserve">: </w:t>
      </w:r>
    </w:p>
    <w:p w14:paraId="00000240"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Post Bar Position for Spring &amp; Fall 2026: The County of Riverside District Attorney's Office has clerkship opportunities for recent law school graduates to work as post-bar candidates while pending California bar results. Applicants must be able to be certified by the California State Bar, allowing them to make appearances in court under the supervision of a Deputy District Attorney.                </w:t>
      </w:r>
    </w:p>
    <w:p w14:paraId="00000241"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The County of Riverside District Attorney post-bar law clerks may be placed at various locations throughout the county and should expect to work approximately a 40-hour work week.</w:t>
      </w:r>
    </w:p>
    <w:p w14:paraId="00000242"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Depending on the area of assignment, Law Clerk II is a natural progression underfill for the classifications of Deputy District Attorney I or Deputy Public Defender I. Incumbents are expected to </w:t>
      </w:r>
      <w:proofErr w:type="gramStart"/>
      <w:r>
        <w:rPr>
          <w:rFonts w:ascii="Calibri" w:eastAsia="Calibri" w:hAnsi="Calibri" w:cs="Calibri"/>
          <w:sz w:val="24"/>
          <w:szCs w:val="24"/>
        </w:rPr>
        <w:t>promote</w:t>
      </w:r>
      <w:proofErr w:type="gramEnd"/>
      <w:r>
        <w:rPr>
          <w:rFonts w:ascii="Calibri" w:eastAsia="Calibri" w:hAnsi="Calibri" w:cs="Calibri"/>
          <w:sz w:val="24"/>
          <w:szCs w:val="24"/>
        </w:rPr>
        <w:t xml:space="preserve"> to the Deputy District Attorney I after obtaining the necessary requirements. Failure to promote will result in incumbents being returned to their former County classification or new hires being released prior to the end of their probationary period.</w:t>
      </w:r>
    </w:p>
    <w:p w14:paraId="00000243"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Assist with case preparation </w:t>
      </w:r>
      <w:proofErr w:type="gramStart"/>
      <w:r>
        <w:rPr>
          <w:rFonts w:ascii="Calibri" w:eastAsia="Calibri" w:hAnsi="Calibri" w:cs="Calibri"/>
          <w:sz w:val="24"/>
          <w:szCs w:val="24"/>
        </w:rPr>
        <w:t>including, but</w:t>
      </w:r>
      <w:proofErr w:type="gramEnd"/>
      <w:r>
        <w:rPr>
          <w:rFonts w:ascii="Calibri" w:eastAsia="Calibri" w:hAnsi="Calibri" w:cs="Calibri"/>
          <w:sz w:val="24"/>
          <w:szCs w:val="24"/>
        </w:rPr>
        <w:t xml:space="preserve"> not limited to witness contact; victim contact; evidence preparation; attending and appearing on the </w:t>
      </w:r>
      <w:proofErr w:type="gramStart"/>
      <w:r>
        <w:rPr>
          <w:rFonts w:ascii="Calibri" w:eastAsia="Calibri" w:hAnsi="Calibri" w:cs="Calibri"/>
          <w:sz w:val="24"/>
          <w:szCs w:val="24"/>
        </w:rPr>
        <w:t>record</w:t>
      </w:r>
      <w:proofErr w:type="gramEnd"/>
      <w:r>
        <w:rPr>
          <w:rFonts w:ascii="Calibri" w:eastAsia="Calibri" w:hAnsi="Calibri" w:cs="Calibri"/>
          <w:sz w:val="24"/>
          <w:szCs w:val="24"/>
        </w:rPr>
        <w:t xml:space="preserve"> in court; preparing motions; working in the case management system; and other case related duties.</w:t>
      </w:r>
    </w:p>
    <w:p w14:paraId="00000244"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Desired Experience, Knowledge, Abilities: Knowledge of discovery obligations as a prosecutor and the process of obtaining and disclosing discovery in a timely manner. Ability to prepare and organize extensive legal </w:t>
      </w:r>
      <w:proofErr w:type="gramStart"/>
      <w:r>
        <w:rPr>
          <w:rFonts w:ascii="Calibri" w:eastAsia="Calibri" w:hAnsi="Calibri" w:cs="Calibri"/>
          <w:sz w:val="24"/>
          <w:szCs w:val="24"/>
        </w:rPr>
        <w:t>discovery</w:t>
      </w:r>
      <w:proofErr w:type="gramEnd"/>
      <w:r>
        <w:rPr>
          <w:rFonts w:ascii="Calibri" w:eastAsia="Calibri" w:hAnsi="Calibri" w:cs="Calibri"/>
          <w:sz w:val="24"/>
          <w:szCs w:val="24"/>
        </w:rPr>
        <w:t xml:space="preserve">, evidence, and exhibits to be presented in court. Ability and skill to prepare and conduct preliminary hearings. Ability and skill to present misdemeanor trials to a jury or judge and argue contested motions. Able to devise trial strategy, recognize </w:t>
      </w:r>
      <w:r>
        <w:rPr>
          <w:rFonts w:ascii="Calibri" w:eastAsia="Calibri" w:hAnsi="Calibri" w:cs="Calibri"/>
          <w:sz w:val="24"/>
          <w:szCs w:val="24"/>
        </w:rPr>
        <w:lastRenderedPageBreak/>
        <w:t>factual, ethical, and legal issues in a case. Ability to negotiate with defense attorneys regarding the disposition and modification of charges in a case.</w:t>
      </w:r>
    </w:p>
    <w:p w14:paraId="00000245" w14:textId="77777777" w:rsidR="00DE25EF" w:rsidRDefault="00DE25EF">
      <w:pPr>
        <w:spacing w:line="240" w:lineRule="auto"/>
        <w:rPr>
          <w:rFonts w:ascii="Calibri" w:eastAsia="Calibri" w:hAnsi="Calibri" w:cs="Calibri"/>
          <w:sz w:val="24"/>
          <w:szCs w:val="24"/>
        </w:rPr>
      </w:pPr>
    </w:p>
    <w:p w14:paraId="00000247" w14:textId="1190E7F3" w:rsidR="00DE25EF" w:rsidRPr="00DC1018" w:rsidRDefault="00000000" w:rsidP="00DC1018">
      <w:pPr>
        <w:spacing w:line="240" w:lineRule="auto"/>
        <w:rPr>
          <w:rFonts w:ascii="Calibri" w:eastAsia="Calibri" w:hAnsi="Calibri" w:cs="Calibri"/>
          <w:color w:val="FF0000"/>
        </w:rPr>
      </w:pPr>
      <w:r>
        <w:rPr>
          <w:rFonts w:ascii="Calibri" w:eastAsia="Calibri" w:hAnsi="Calibri" w:cs="Calibri"/>
          <w:b/>
          <w:bCs/>
          <w:sz w:val="24"/>
          <w:szCs w:val="24"/>
          <w:u w:val="single"/>
        </w:rPr>
        <w:t>Interview Date</w:t>
      </w:r>
      <w:r>
        <w:rPr>
          <w:rFonts w:ascii="Calibri" w:eastAsia="Calibri" w:hAnsi="Calibri" w:cs="Calibri"/>
          <w:b/>
          <w:bCs/>
          <w:sz w:val="24"/>
          <w:szCs w:val="24"/>
        </w:rPr>
        <w:t>: January 29, 2026</w:t>
      </w:r>
    </w:p>
    <w:p w14:paraId="00000248" w14:textId="77777777" w:rsidR="00DE25EF" w:rsidRDefault="00000000">
      <w:pPr>
        <w:pStyle w:val="Heading2"/>
        <w:spacing w:before="240" w:after="240" w:line="240" w:lineRule="auto"/>
        <w:rPr>
          <w:rFonts w:ascii="Calibri" w:eastAsia="Calibri" w:hAnsi="Calibri" w:cs="Calibri"/>
          <w:color w:val="DD7E6B"/>
          <w:sz w:val="28"/>
          <w:szCs w:val="28"/>
        </w:rPr>
      </w:pPr>
      <w:bookmarkStart w:id="42" w:name="_x56qto6f4zv9" w:colFirst="0" w:colLast="0"/>
      <w:bookmarkEnd w:id="42"/>
      <w:r>
        <w:rPr>
          <w:rFonts w:ascii="Calibri" w:eastAsia="Calibri" w:hAnsi="Calibri" w:cs="Calibri"/>
          <w:color w:val="DD7E6B"/>
          <w:sz w:val="28"/>
          <w:szCs w:val="28"/>
        </w:rPr>
        <w:t xml:space="preserve">Suffolk County District Attorney's Office (Boston, MA) </w:t>
      </w:r>
    </w:p>
    <w:p w14:paraId="0000024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proofErr w:type="gramStart"/>
      <w:r>
        <w:rPr>
          <w:rFonts w:ascii="Calibri" w:eastAsia="Calibri" w:hAnsi="Calibri" w:cs="Calibri"/>
          <w:sz w:val="24"/>
          <w:szCs w:val="24"/>
        </w:rPr>
        <w:t>:  One</w:t>
      </w:r>
      <w:proofErr w:type="gramEnd"/>
      <w:r>
        <w:rPr>
          <w:rFonts w:ascii="Calibri" w:eastAsia="Calibri" w:hAnsi="Calibri" w:cs="Calibri"/>
          <w:sz w:val="24"/>
          <w:szCs w:val="24"/>
        </w:rPr>
        <w:t xml:space="preserve"> Bulfinch Place, Suite 300, Boston, Massachusetts 02114</w:t>
      </w:r>
    </w:p>
    <w:p w14:paraId="0000024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Ann Benenati, Chief of Administrative Staff, </w:t>
      </w:r>
      <w:hyperlink r:id="rId54">
        <w:r>
          <w:rPr>
            <w:rFonts w:ascii="Calibri" w:eastAsia="Calibri" w:hAnsi="Calibri" w:cs="Calibri"/>
            <w:color w:val="1155CC"/>
            <w:sz w:val="24"/>
            <w:szCs w:val="24"/>
            <w:u w:val="single"/>
          </w:rPr>
          <w:t xml:space="preserve">Ann.Benenati@mass.gov </w:t>
        </w:r>
      </w:hyperlink>
    </w:p>
    <w:p w14:paraId="0000024B"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Years</w:t>
      </w:r>
      <w:proofErr w:type="gramStart"/>
      <w:r>
        <w:rPr>
          <w:rFonts w:ascii="Calibri" w:eastAsia="Calibri" w:hAnsi="Calibri" w:cs="Calibri"/>
          <w:sz w:val="24"/>
          <w:szCs w:val="24"/>
        </w:rPr>
        <w:t>:  3</w:t>
      </w:r>
      <w:proofErr w:type="gramEnd"/>
      <w:r>
        <w:rPr>
          <w:rFonts w:ascii="Calibri" w:eastAsia="Calibri" w:hAnsi="Calibri" w:cs="Calibri"/>
          <w:sz w:val="24"/>
          <w:szCs w:val="24"/>
        </w:rPr>
        <w:t>LD/4LE</w:t>
      </w:r>
    </w:p>
    <w:p w14:paraId="0000024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Materials Requested</w:t>
      </w:r>
      <w:proofErr w:type="gramStart"/>
      <w:r>
        <w:rPr>
          <w:rFonts w:ascii="Calibri" w:eastAsia="Calibri" w:hAnsi="Calibri" w:cs="Calibri"/>
          <w:i/>
          <w:iCs/>
          <w:sz w:val="24"/>
          <w:szCs w:val="24"/>
        </w:rPr>
        <w:t xml:space="preserve">: </w:t>
      </w:r>
      <w:r>
        <w:rPr>
          <w:rFonts w:ascii="Calibri" w:eastAsia="Calibri" w:hAnsi="Calibri" w:cs="Calibri"/>
          <w:sz w:val="24"/>
          <w:szCs w:val="24"/>
        </w:rPr>
        <w:t xml:space="preserve"> submit</w:t>
      </w:r>
      <w:proofErr w:type="gramEnd"/>
      <w:r>
        <w:rPr>
          <w:rFonts w:ascii="Calibri" w:eastAsia="Calibri" w:hAnsi="Calibri" w:cs="Calibri"/>
          <w:sz w:val="24"/>
          <w:szCs w:val="24"/>
        </w:rPr>
        <w:t xml:space="preserve"> cover letter, resume and writing sample</w:t>
      </w:r>
    </w:p>
    <w:p w14:paraId="0000024D"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Hiring Criteria</w:t>
      </w:r>
      <w:r>
        <w:rPr>
          <w:rFonts w:ascii="Calibri" w:eastAsia="Calibri" w:hAnsi="Calibri" w:cs="Calibri"/>
          <w:sz w:val="24"/>
          <w:szCs w:val="24"/>
        </w:rPr>
        <w:t xml:space="preserve">: Summer 2026 internships, Post graduation </w:t>
      </w:r>
    </w:p>
    <w:p w14:paraId="0000024E"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xml:space="preserve">: The Suffolk County District Attorney’s Office (SCDAO) invites </w:t>
      </w:r>
      <w:proofErr w:type="gramStart"/>
      <w:r>
        <w:rPr>
          <w:rFonts w:ascii="Calibri" w:eastAsia="Calibri" w:hAnsi="Calibri" w:cs="Calibri"/>
          <w:sz w:val="24"/>
          <w:szCs w:val="24"/>
        </w:rPr>
        <w:t>applications year round</w:t>
      </w:r>
      <w:proofErr w:type="gramEnd"/>
      <w:r>
        <w:rPr>
          <w:rFonts w:ascii="Calibri" w:eastAsia="Calibri" w:hAnsi="Calibri" w:cs="Calibri"/>
          <w:sz w:val="24"/>
          <w:szCs w:val="24"/>
        </w:rPr>
        <w:t xml:space="preserve"> from students interested in an opportunity to gain unparalleled, hands-on experience at the most innovative and progressive district attorney’s office in New England.</w:t>
      </w:r>
    </w:p>
    <w:p w14:paraId="0000024F" w14:textId="77777777" w:rsidR="00DE25EF" w:rsidRDefault="00DE25EF">
      <w:pPr>
        <w:spacing w:line="240" w:lineRule="auto"/>
        <w:rPr>
          <w:rFonts w:ascii="Calibri" w:eastAsia="Calibri" w:hAnsi="Calibri" w:cs="Calibri"/>
          <w:sz w:val="24"/>
          <w:szCs w:val="24"/>
        </w:rPr>
      </w:pPr>
    </w:p>
    <w:p w14:paraId="00000250"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At the Suffolk County District Attorney’s Office, interns are essential and integral members of the team. Through observation and practice, students not only gain job skills, confidence, and knowledge but also receive the opportunity to take part in impactful, challenging, and mission-driven work.</w:t>
      </w:r>
    </w:p>
    <w:p w14:paraId="00000251" w14:textId="77777777" w:rsidR="00DE25EF" w:rsidRDefault="00DE25EF">
      <w:pPr>
        <w:spacing w:line="240" w:lineRule="auto"/>
        <w:rPr>
          <w:rFonts w:ascii="Calibri" w:eastAsia="Calibri" w:hAnsi="Calibri" w:cs="Calibri"/>
          <w:sz w:val="24"/>
          <w:szCs w:val="24"/>
        </w:rPr>
      </w:pPr>
    </w:p>
    <w:p w14:paraId="00000252"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SCDAO also offers senior law students who are certified as student practitioners under SJC Rule 3:03 the opportunity to gain practical experience representing the Commonwealth of Massachusetts in our district and municipal courts, where they handle a range of responsibilities from arraignments to bail hearings to pre-trial conferences to motion hearings and trials.</w:t>
      </w:r>
    </w:p>
    <w:p w14:paraId="00000253" w14:textId="77777777" w:rsidR="00DE25EF" w:rsidRDefault="00DE25EF">
      <w:pPr>
        <w:spacing w:line="240" w:lineRule="auto"/>
        <w:rPr>
          <w:rFonts w:ascii="Georgia" w:eastAsia="Georgia" w:hAnsi="Georgia" w:cs="Georgia"/>
        </w:rPr>
      </w:pPr>
    </w:p>
    <w:p w14:paraId="00000255" w14:textId="7F1F1902" w:rsidR="00DE25EF" w:rsidRDefault="00000000">
      <w:pPr>
        <w:spacing w:line="240" w:lineRule="auto"/>
        <w:rPr>
          <w:rFonts w:ascii="Calibri" w:eastAsia="Calibri" w:hAnsi="Calibri" w:cs="Calibri"/>
          <w:b/>
          <w:bCs/>
          <w:sz w:val="24"/>
          <w:szCs w:val="24"/>
        </w:rPr>
      </w:pPr>
      <w:r>
        <w:rPr>
          <w:rFonts w:ascii="Calibri" w:eastAsia="Calibri" w:hAnsi="Calibri" w:cs="Calibri"/>
          <w:b/>
          <w:bCs/>
          <w:sz w:val="24"/>
          <w:szCs w:val="24"/>
          <w:u w:val="single"/>
        </w:rPr>
        <w:t>Interview Date</w:t>
      </w:r>
      <w:r>
        <w:rPr>
          <w:rFonts w:ascii="Calibri" w:eastAsia="Calibri" w:hAnsi="Calibri" w:cs="Calibri"/>
          <w:b/>
          <w:bCs/>
          <w:sz w:val="24"/>
          <w:szCs w:val="24"/>
        </w:rPr>
        <w:t>: January 29, 2026</w:t>
      </w:r>
    </w:p>
    <w:p w14:paraId="00000256" w14:textId="77777777" w:rsidR="00DE25EF" w:rsidRDefault="00000000">
      <w:pPr>
        <w:pStyle w:val="Heading2"/>
        <w:spacing w:before="240" w:after="240" w:line="240" w:lineRule="auto"/>
        <w:rPr>
          <w:rFonts w:ascii="Calibri" w:eastAsia="Calibri" w:hAnsi="Calibri" w:cs="Calibri"/>
          <w:color w:val="DD7E6B"/>
          <w:sz w:val="28"/>
          <w:szCs w:val="28"/>
        </w:rPr>
      </w:pPr>
      <w:bookmarkStart w:id="43" w:name="_1r3lk8o27hcv" w:colFirst="0" w:colLast="0"/>
      <w:bookmarkEnd w:id="43"/>
      <w:r>
        <w:rPr>
          <w:rFonts w:ascii="Calibri" w:eastAsia="Calibri" w:hAnsi="Calibri" w:cs="Calibri"/>
          <w:color w:val="DD7E6B"/>
          <w:sz w:val="28"/>
          <w:szCs w:val="28"/>
        </w:rPr>
        <w:t xml:space="preserve">Texas </w:t>
      </w:r>
      <w:proofErr w:type="spellStart"/>
      <w:r>
        <w:rPr>
          <w:rFonts w:ascii="Calibri" w:eastAsia="Calibri" w:hAnsi="Calibri" w:cs="Calibri"/>
          <w:color w:val="DD7E6B"/>
          <w:sz w:val="28"/>
          <w:szCs w:val="28"/>
        </w:rPr>
        <w:t>RioGrande</w:t>
      </w:r>
      <w:proofErr w:type="spellEnd"/>
      <w:r>
        <w:rPr>
          <w:rFonts w:ascii="Calibri" w:eastAsia="Calibri" w:hAnsi="Calibri" w:cs="Calibri"/>
          <w:color w:val="DD7E6B"/>
          <w:sz w:val="28"/>
          <w:szCs w:val="28"/>
        </w:rPr>
        <w:t xml:space="preserve"> Legal Aid (TRLA) (Mercedes, TX)</w:t>
      </w:r>
    </w:p>
    <w:p w14:paraId="00000257"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301 S. Texas Avenue, Mercedes, Texas 78750</w:t>
      </w:r>
    </w:p>
    <w:p w14:paraId="00000258"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Additional Locations</w:t>
      </w:r>
      <w:r>
        <w:rPr>
          <w:rFonts w:ascii="Calibri" w:eastAsia="Calibri" w:hAnsi="Calibri" w:cs="Calibri"/>
          <w:sz w:val="24"/>
          <w:szCs w:val="24"/>
        </w:rPr>
        <w:t>: Austin, Alpine, Brownsville, Corpus Christi, Del Rio, Eagle Pass, El Paso, Edinburg, Harlingen, Laredo, San Antonio, Sinton, Uvalde, Weslaco and Nashville, TN</w:t>
      </w:r>
    </w:p>
    <w:p w14:paraId="0000025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Website</w:t>
      </w:r>
      <w:r>
        <w:rPr>
          <w:rFonts w:ascii="Calibri" w:eastAsia="Calibri" w:hAnsi="Calibri" w:cs="Calibri"/>
          <w:sz w:val="24"/>
          <w:szCs w:val="24"/>
        </w:rPr>
        <w:t xml:space="preserve">: </w:t>
      </w:r>
      <w:hyperlink r:id="rId55">
        <w:r>
          <w:rPr>
            <w:rFonts w:ascii="Calibri" w:eastAsia="Calibri" w:hAnsi="Calibri" w:cs="Calibri"/>
            <w:color w:val="1155CC"/>
            <w:sz w:val="24"/>
            <w:szCs w:val="24"/>
            <w:u w:val="single"/>
          </w:rPr>
          <w:t>https://www.trla.org/</w:t>
        </w:r>
      </w:hyperlink>
      <w:r>
        <w:rPr>
          <w:rFonts w:ascii="Calibri" w:eastAsia="Calibri" w:hAnsi="Calibri" w:cs="Calibri"/>
          <w:sz w:val="24"/>
          <w:szCs w:val="24"/>
        </w:rPr>
        <w:t xml:space="preserve"> </w:t>
      </w:r>
    </w:p>
    <w:p w14:paraId="0000025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Monica Bustamante, Recruitment and Training Coordinator, </w:t>
      </w:r>
      <w:hyperlink r:id="rId56">
        <w:r>
          <w:rPr>
            <w:rFonts w:ascii="Calibri" w:eastAsia="Calibri" w:hAnsi="Calibri" w:cs="Calibri"/>
            <w:color w:val="1155CC"/>
            <w:sz w:val="24"/>
            <w:szCs w:val="24"/>
            <w:u w:val="single"/>
          </w:rPr>
          <w:t>mbustamante@trla.org</w:t>
        </w:r>
      </w:hyperlink>
    </w:p>
    <w:p w14:paraId="0000025B"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Years</w:t>
      </w:r>
      <w:r>
        <w:rPr>
          <w:rFonts w:ascii="Calibri" w:eastAsia="Calibri" w:hAnsi="Calibri" w:cs="Calibri"/>
          <w:sz w:val="24"/>
          <w:szCs w:val="24"/>
        </w:rPr>
        <w:t>: 1LD/2LE, 2LD/3LE, 3LD/4LE</w:t>
      </w:r>
    </w:p>
    <w:p w14:paraId="0000025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Materials Requested</w:t>
      </w:r>
      <w:r>
        <w:rPr>
          <w:rFonts w:ascii="Calibri" w:eastAsia="Calibri" w:hAnsi="Calibri" w:cs="Calibri"/>
          <w:sz w:val="24"/>
          <w:szCs w:val="24"/>
        </w:rPr>
        <w:t>: submit cover letter and resume</w:t>
      </w:r>
    </w:p>
    <w:p w14:paraId="0000025D"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xml:space="preserve">: </w:t>
      </w:r>
    </w:p>
    <w:p w14:paraId="0000025E"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Summer Law Clerk (https://www.trla.org/clerks-interns)</w:t>
      </w:r>
    </w:p>
    <w:p w14:paraId="0000025F"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What does a summer clerkship with TRLA look like?  </w:t>
      </w:r>
    </w:p>
    <w:p w14:paraId="00000260"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No two placements are alike </w:t>
      </w:r>
      <w:proofErr w:type="gramStart"/>
      <w:r>
        <w:rPr>
          <w:rFonts w:ascii="Calibri" w:eastAsia="Calibri" w:hAnsi="Calibri" w:cs="Calibri"/>
          <w:sz w:val="24"/>
          <w:szCs w:val="24"/>
        </w:rPr>
        <w:t>but</w:t>
      </w:r>
      <w:proofErr w:type="gramEnd"/>
      <w:r>
        <w:rPr>
          <w:rFonts w:ascii="Calibri" w:eastAsia="Calibri" w:hAnsi="Calibri" w:cs="Calibri"/>
          <w:sz w:val="24"/>
          <w:szCs w:val="24"/>
        </w:rPr>
        <w:t xml:space="preserve"> know that you won’t just be a research assistant. You will get exposure to clients, litigation, and civil legal advocacy. You will be integrated into TRLA’s work in a way that will prepare you for litigation and public interest careers.   </w:t>
      </w:r>
    </w:p>
    <w:p w14:paraId="00000261" w14:textId="77777777" w:rsidR="00DE25EF" w:rsidRDefault="00DE25EF">
      <w:pPr>
        <w:spacing w:line="240" w:lineRule="auto"/>
        <w:rPr>
          <w:rFonts w:ascii="Calibri" w:eastAsia="Calibri" w:hAnsi="Calibri" w:cs="Calibri"/>
          <w:sz w:val="24"/>
          <w:szCs w:val="24"/>
        </w:rPr>
      </w:pPr>
    </w:p>
    <w:p w14:paraId="00000262"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Tasks will vary based on practice area and the kinds of cases we are working on when you are here and the office you are in, but generally, you can expect to:  </w:t>
      </w:r>
    </w:p>
    <w:p w14:paraId="00000263" w14:textId="77777777" w:rsidR="00DE25EF" w:rsidRDefault="00000000">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Interview and work with clients to prepare their cases </w:t>
      </w:r>
    </w:p>
    <w:p w14:paraId="00000264" w14:textId="77777777" w:rsidR="00DE25EF" w:rsidRDefault="00000000">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Draft pleadings, discovery, or transactional documents  </w:t>
      </w:r>
    </w:p>
    <w:p w14:paraId="00000265" w14:textId="77777777" w:rsidR="00DE25EF" w:rsidRDefault="00000000">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Research legal issues in active litigation or administrative proceedings  </w:t>
      </w:r>
    </w:p>
    <w:p w14:paraId="00000266" w14:textId="77777777" w:rsidR="00DE25EF" w:rsidRDefault="00000000">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Join attorneys for hearings, trials, or clinics in the community  </w:t>
      </w:r>
    </w:p>
    <w:p w14:paraId="00000267" w14:textId="77777777" w:rsidR="00DE25EF" w:rsidRDefault="00000000">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Prepare community education materials or support outreach events and meetings  </w:t>
      </w:r>
    </w:p>
    <w:p w14:paraId="00000268" w14:textId="77777777" w:rsidR="00DE25EF" w:rsidRDefault="00DE25EF">
      <w:pPr>
        <w:spacing w:line="240" w:lineRule="auto"/>
        <w:rPr>
          <w:rFonts w:ascii="Calibri" w:eastAsia="Calibri" w:hAnsi="Calibri" w:cs="Calibri"/>
          <w:sz w:val="24"/>
          <w:szCs w:val="24"/>
        </w:rPr>
      </w:pPr>
    </w:p>
    <w:p w14:paraId="0000026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Summer Program Structure  </w:t>
      </w:r>
    </w:p>
    <w:p w14:paraId="0000026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Working with us during the summer means that you will get the full cohort experience, meeting students from all over the country equally interested in the work that TRLA does daily. In addition to broad exposure to TRLA, you can also participate in other summer specific activities:  </w:t>
      </w:r>
    </w:p>
    <w:p w14:paraId="0000026B" w14:textId="77777777" w:rsidR="00DE25EF" w:rsidRDefault="00DE25EF">
      <w:pPr>
        <w:spacing w:line="240" w:lineRule="auto"/>
        <w:rPr>
          <w:rFonts w:ascii="Calibri" w:eastAsia="Calibri" w:hAnsi="Calibri" w:cs="Calibri"/>
          <w:sz w:val="24"/>
          <w:szCs w:val="24"/>
        </w:rPr>
      </w:pPr>
    </w:p>
    <w:p w14:paraId="0000026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Mentoring Program: In addition to working closely with your supervisors, clerks can connect with another TRLA advocate for guidance and support.  We will try to match you with lawyers who can talk to you about legal-adjacent issues you are interested in. Things like:   </w:t>
      </w:r>
    </w:p>
    <w:p w14:paraId="0000026D" w14:textId="77777777" w:rsidR="00DE25EF" w:rsidRDefault="00000000">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Work-life balance  </w:t>
      </w:r>
    </w:p>
    <w:p w14:paraId="0000026E" w14:textId="77777777" w:rsidR="00DE25EF" w:rsidRDefault="00000000">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First gen lawyer  </w:t>
      </w:r>
    </w:p>
    <w:p w14:paraId="0000026F" w14:textId="77777777" w:rsidR="00DE25EF" w:rsidRDefault="00000000">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I’m not from Texas – what is it like </w:t>
      </w:r>
      <w:proofErr w:type="gramStart"/>
      <w:r>
        <w:rPr>
          <w:rFonts w:ascii="Calibri" w:eastAsia="Calibri" w:hAnsi="Calibri" w:cs="Calibri"/>
          <w:sz w:val="24"/>
          <w:szCs w:val="24"/>
        </w:rPr>
        <w:t>actually moving</w:t>
      </w:r>
      <w:proofErr w:type="gramEnd"/>
      <w:r>
        <w:rPr>
          <w:rFonts w:ascii="Calibri" w:eastAsia="Calibri" w:hAnsi="Calibri" w:cs="Calibri"/>
          <w:sz w:val="24"/>
          <w:szCs w:val="24"/>
        </w:rPr>
        <w:t xml:space="preserve"> here?  </w:t>
      </w:r>
    </w:p>
    <w:p w14:paraId="00000270" w14:textId="77777777" w:rsidR="00DE25EF" w:rsidRDefault="00000000">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Let’s talk about post-grad fellowships   </w:t>
      </w:r>
    </w:p>
    <w:p w14:paraId="00000271" w14:textId="77777777" w:rsidR="00DE25EF" w:rsidRDefault="00DE25EF">
      <w:pPr>
        <w:spacing w:line="240" w:lineRule="auto"/>
        <w:rPr>
          <w:rFonts w:ascii="Calibri" w:eastAsia="Calibri" w:hAnsi="Calibri" w:cs="Calibri"/>
          <w:sz w:val="24"/>
          <w:szCs w:val="24"/>
        </w:rPr>
      </w:pPr>
    </w:p>
    <w:p w14:paraId="00000272"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Summer Lunch Series:  </w:t>
      </w:r>
    </w:p>
    <w:p w14:paraId="00000273"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Have (a virtual) lunch with us on Fridays! Clerks will hear from different TRLA lawyers or two each week during a casual and candid lunchtime video conference.   Great way to learn more about the breadth of opportunities within our organization and get to know other clerks.  Social events!  </w:t>
      </w:r>
    </w:p>
    <w:p w14:paraId="00000274" w14:textId="77777777" w:rsidR="00DE25EF" w:rsidRDefault="00DE25EF">
      <w:pPr>
        <w:spacing w:line="240" w:lineRule="auto"/>
        <w:rPr>
          <w:rFonts w:ascii="Calibri" w:eastAsia="Calibri" w:hAnsi="Calibri" w:cs="Calibri"/>
          <w:sz w:val="24"/>
          <w:szCs w:val="24"/>
        </w:rPr>
      </w:pPr>
    </w:p>
    <w:p w14:paraId="00000275"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What are we looking for? Preferably:   </w:t>
      </w:r>
    </w:p>
    <w:p w14:paraId="00000276" w14:textId="77777777" w:rsidR="00DE25EF" w:rsidRDefault="0000000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Commitment to public interest  </w:t>
      </w:r>
    </w:p>
    <w:p w14:paraId="00000277" w14:textId="77777777" w:rsidR="00DE25EF" w:rsidRDefault="0000000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Strong research, writing, and analytical skills  </w:t>
      </w:r>
    </w:p>
    <w:p w14:paraId="00000278" w14:textId="77777777" w:rsidR="00DE25EF" w:rsidRDefault="0000000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Interest in litigation or administrative advocacy  </w:t>
      </w:r>
    </w:p>
    <w:p w14:paraId="00000279" w14:textId="77777777" w:rsidR="00DE25EF" w:rsidRDefault="0000000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Interest in rural or border placement  </w:t>
      </w:r>
    </w:p>
    <w:p w14:paraId="0000027A" w14:textId="77777777" w:rsidR="00DE25EF" w:rsidRDefault="0000000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Spanish fluency (preferred for some placements, particularly in border areas or with our Immigration Team)  </w:t>
      </w:r>
    </w:p>
    <w:p w14:paraId="0000027B" w14:textId="77777777" w:rsidR="00DE25EF" w:rsidRDefault="0000000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Curiosity about practicing in Texas’s unique geographical and legal climate  </w:t>
      </w:r>
    </w:p>
    <w:p w14:paraId="0000027C" w14:textId="77777777" w:rsidR="00DE25EF" w:rsidRDefault="00DE25EF">
      <w:pPr>
        <w:spacing w:line="240" w:lineRule="auto"/>
        <w:rPr>
          <w:rFonts w:ascii="Calibri" w:eastAsia="Calibri" w:hAnsi="Calibri" w:cs="Calibri"/>
          <w:sz w:val="24"/>
          <w:szCs w:val="24"/>
        </w:rPr>
      </w:pPr>
    </w:p>
    <w:p w14:paraId="0000027D"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3L - Staff Attorney (https://www.trla.org/threel)</w:t>
      </w:r>
    </w:p>
    <w:p w14:paraId="0000027E"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Why Start Your Legal Career in Texas?</w:t>
      </w:r>
    </w:p>
    <w:p w14:paraId="0000027F"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Because This is Where It </w:t>
      </w:r>
      <w:proofErr w:type="spellStart"/>
      <w:r>
        <w:rPr>
          <w:rFonts w:ascii="Calibri" w:eastAsia="Calibri" w:hAnsi="Calibri" w:cs="Calibri"/>
          <w:sz w:val="24"/>
          <w:szCs w:val="24"/>
        </w:rPr>
        <w:t>Matters</w:t>
      </w:r>
      <w:proofErr w:type="gramStart"/>
      <w:r>
        <w:rPr>
          <w:rFonts w:ascii="Calibri" w:eastAsia="Calibri" w:hAnsi="Calibri" w:cs="Calibri"/>
          <w:sz w:val="24"/>
          <w:szCs w:val="24"/>
        </w:rPr>
        <w:t>.It’s</w:t>
      </w:r>
      <w:proofErr w:type="spellEnd"/>
      <w:proofErr w:type="gramEnd"/>
      <w:r>
        <w:rPr>
          <w:rFonts w:ascii="Calibri" w:eastAsia="Calibri" w:hAnsi="Calibri" w:cs="Calibri"/>
          <w:sz w:val="24"/>
          <w:szCs w:val="24"/>
        </w:rPr>
        <w:t xml:space="preserve"> tough out here. The legal landscape is shifting, the attacks on our communities are relentless, and access to justice is more critical than ever. If you’re looking for comfort and predictability, this isn’t the place. But if you’re looking for a fight worth </w:t>
      </w:r>
      <w:r>
        <w:rPr>
          <w:rFonts w:ascii="Calibri" w:eastAsia="Calibri" w:hAnsi="Calibri" w:cs="Calibri"/>
          <w:sz w:val="24"/>
          <w:szCs w:val="24"/>
        </w:rPr>
        <w:lastRenderedPageBreak/>
        <w:t xml:space="preserve">fighting—one that changes lives—welcome to TRLA. Defend the vulnerable, serve the community, sue the bastards. </w:t>
      </w:r>
    </w:p>
    <w:p w14:paraId="00000280" w14:textId="77777777" w:rsidR="00DE25EF" w:rsidRDefault="00DE25EF">
      <w:pPr>
        <w:spacing w:line="240" w:lineRule="auto"/>
        <w:rPr>
          <w:rFonts w:ascii="Calibri" w:eastAsia="Calibri" w:hAnsi="Calibri" w:cs="Calibri"/>
          <w:sz w:val="24"/>
          <w:szCs w:val="24"/>
        </w:rPr>
      </w:pPr>
    </w:p>
    <w:p w14:paraId="00000281"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we litigate. hard.</w:t>
      </w:r>
    </w:p>
    <w:p w14:paraId="00000282"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Federal court, state court, government agencies—you name it, we take cases there. Need expert witnesses? Depositions? We have a budget for that. If you’re not pushing your case forward, we will ask you why and offer support where needed. </w:t>
      </w:r>
    </w:p>
    <w:p w14:paraId="00000283" w14:textId="77777777" w:rsidR="00DE25EF" w:rsidRDefault="00DE25EF">
      <w:pPr>
        <w:spacing w:line="240" w:lineRule="auto"/>
        <w:rPr>
          <w:rFonts w:ascii="Calibri" w:eastAsia="Calibri" w:hAnsi="Calibri" w:cs="Calibri"/>
          <w:sz w:val="24"/>
          <w:szCs w:val="24"/>
        </w:rPr>
      </w:pPr>
    </w:p>
    <w:p w14:paraId="00000284" w14:textId="77777777" w:rsidR="00DE25EF" w:rsidRDefault="00000000">
      <w:pPr>
        <w:spacing w:line="240" w:lineRule="auto"/>
        <w:rPr>
          <w:rFonts w:ascii="Calibri" w:eastAsia="Calibri" w:hAnsi="Calibri" w:cs="Calibri"/>
          <w:sz w:val="24"/>
          <w:szCs w:val="24"/>
        </w:rPr>
      </w:pPr>
      <w:proofErr w:type="gramStart"/>
      <w:r>
        <w:rPr>
          <w:rFonts w:ascii="Calibri" w:eastAsia="Calibri" w:hAnsi="Calibri" w:cs="Calibri"/>
          <w:sz w:val="24"/>
          <w:szCs w:val="24"/>
        </w:rPr>
        <w:t>you</w:t>
      </w:r>
      <w:proofErr w:type="gramEnd"/>
      <w:r>
        <w:rPr>
          <w:rFonts w:ascii="Calibri" w:eastAsia="Calibri" w:hAnsi="Calibri" w:cs="Calibri"/>
          <w:sz w:val="24"/>
          <w:szCs w:val="24"/>
        </w:rPr>
        <w:t xml:space="preserve"> won’t be alone.</w:t>
      </w:r>
    </w:p>
    <w:p w14:paraId="00000285"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TRLA is one of the largest legal aid programs in the country, with nearly 200 attorneys. You’ll be surrounded by experienced advocates who have spent their careers fighting for the people. They’re ready to work with anyone willing to push the limits with them. </w:t>
      </w:r>
    </w:p>
    <w:p w14:paraId="00000286" w14:textId="77777777" w:rsidR="00DE25EF" w:rsidRDefault="00DE25EF">
      <w:pPr>
        <w:spacing w:line="240" w:lineRule="auto"/>
        <w:rPr>
          <w:rFonts w:ascii="Calibri" w:eastAsia="Calibri" w:hAnsi="Calibri" w:cs="Calibri"/>
          <w:sz w:val="24"/>
          <w:szCs w:val="24"/>
        </w:rPr>
      </w:pPr>
    </w:p>
    <w:p w14:paraId="00000287" w14:textId="77777777" w:rsidR="00DE25EF" w:rsidRDefault="00000000">
      <w:pPr>
        <w:spacing w:line="240" w:lineRule="auto"/>
        <w:rPr>
          <w:rFonts w:ascii="Calibri" w:eastAsia="Calibri" w:hAnsi="Calibri" w:cs="Calibri"/>
          <w:sz w:val="24"/>
          <w:szCs w:val="24"/>
        </w:rPr>
      </w:pPr>
      <w:proofErr w:type="gramStart"/>
      <w:r>
        <w:rPr>
          <w:rFonts w:ascii="Calibri" w:eastAsia="Calibri" w:hAnsi="Calibri" w:cs="Calibri"/>
          <w:sz w:val="24"/>
          <w:szCs w:val="24"/>
        </w:rPr>
        <w:t>this</w:t>
      </w:r>
      <w:proofErr w:type="gramEnd"/>
      <w:r>
        <w:rPr>
          <w:rFonts w:ascii="Calibri" w:eastAsia="Calibri" w:hAnsi="Calibri" w:cs="Calibri"/>
          <w:sz w:val="24"/>
          <w:szCs w:val="24"/>
        </w:rPr>
        <w:t xml:space="preserve"> work changes you.</w:t>
      </w:r>
    </w:p>
    <w:p w14:paraId="00000288"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We’ve been doing this for over half a century, through political upheaval, funding crises, and legal assaults on our clients’ rights. No matter what, we keep showing up. The work you do with TRLA will shape you </w:t>
      </w:r>
      <w:proofErr w:type="gramStart"/>
      <w:r>
        <w:rPr>
          <w:rFonts w:ascii="Calibri" w:eastAsia="Calibri" w:hAnsi="Calibri" w:cs="Calibri"/>
          <w:sz w:val="24"/>
          <w:szCs w:val="24"/>
        </w:rPr>
        <w:t>forever—leaving</w:t>
      </w:r>
      <w:proofErr w:type="gramEnd"/>
      <w:r>
        <w:rPr>
          <w:rFonts w:ascii="Calibri" w:eastAsia="Calibri" w:hAnsi="Calibri" w:cs="Calibri"/>
          <w:sz w:val="24"/>
          <w:szCs w:val="24"/>
        </w:rPr>
        <w:t xml:space="preserve"> an indelible mark on your life, just as you leave yours on the fight for justice. </w:t>
      </w:r>
    </w:p>
    <w:p w14:paraId="00000289" w14:textId="77777777" w:rsidR="00DE25EF" w:rsidRDefault="00DE25EF">
      <w:pPr>
        <w:spacing w:line="240" w:lineRule="auto"/>
        <w:rPr>
          <w:rFonts w:ascii="Calibri" w:eastAsia="Calibri" w:hAnsi="Calibri" w:cs="Calibri"/>
          <w:sz w:val="24"/>
          <w:szCs w:val="24"/>
        </w:rPr>
      </w:pPr>
    </w:p>
    <w:p w14:paraId="0000028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the work you came to do.</w:t>
      </w:r>
    </w:p>
    <w:p w14:paraId="0000028B"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We serve the people who need us most—families on the Texas-Mexico border, refugees, low-wage workers, survivors of violence, and communities facing systemic injustice. We stop evictions, fight deportations, take on corrupt landlords and abusive employers, and push the law as far as it will go for our clients. </w:t>
      </w:r>
    </w:p>
    <w:p w14:paraId="0000028C" w14:textId="77777777" w:rsidR="00DE25EF" w:rsidRDefault="00DE25EF">
      <w:pPr>
        <w:spacing w:line="240" w:lineRule="auto"/>
        <w:rPr>
          <w:rFonts w:ascii="Calibri" w:eastAsia="Calibri" w:hAnsi="Calibri" w:cs="Calibri"/>
          <w:sz w:val="24"/>
          <w:szCs w:val="24"/>
        </w:rPr>
      </w:pPr>
    </w:p>
    <w:p w14:paraId="0000028D"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don’t speak Spanish? not necessarily a dealbreaker.</w:t>
      </w:r>
    </w:p>
    <w:p w14:paraId="0000028E"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Many of our clients do, and while fluency helps, a little effort goes a long way. Show up, show respect, and we’ll help with the rest. </w:t>
      </w:r>
    </w:p>
    <w:p w14:paraId="0000028F" w14:textId="77777777" w:rsidR="00DE25EF" w:rsidRDefault="00DE25EF">
      <w:pPr>
        <w:spacing w:line="240" w:lineRule="auto"/>
        <w:rPr>
          <w:rFonts w:ascii="Calibri" w:eastAsia="Calibri" w:hAnsi="Calibri" w:cs="Calibri"/>
          <w:sz w:val="24"/>
          <w:szCs w:val="24"/>
        </w:rPr>
      </w:pPr>
    </w:p>
    <w:p w14:paraId="00000290"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name your practice area.</w:t>
      </w:r>
    </w:p>
    <w:p w14:paraId="00000291"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We cover over 40 areas of civil </w:t>
      </w:r>
      <w:proofErr w:type="gramStart"/>
      <w:r>
        <w:rPr>
          <w:rFonts w:ascii="Calibri" w:eastAsia="Calibri" w:hAnsi="Calibri" w:cs="Calibri"/>
          <w:sz w:val="24"/>
          <w:szCs w:val="24"/>
        </w:rPr>
        <w:t>poverty law—</w:t>
      </w:r>
      <w:proofErr w:type="gramEnd"/>
      <w:r>
        <w:rPr>
          <w:rFonts w:ascii="Calibri" w:eastAsia="Calibri" w:hAnsi="Calibri" w:cs="Calibri"/>
          <w:sz w:val="24"/>
          <w:szCs w:val="24"/>
        </w:rPr>
        <w:t xml:space="preserve">and if there’s </w:t>
      </w:r>
      <w:proofErr w:type="gramStart"/>
      <w:r>
        <w:rPr>
          <w:rFonts w:ascii="Calibri" w:eastAsia="Calibri" w:hAnsi="Calibri" w:cs="Calibri"/>
          <w:sz w:val="24"/>
          <w:szCs w:val="24"/>
        </w:rPr>
        <w:t>one</w:t>
      </w:r>
      <w:proofErr w:type="gramEnd"/>
      <w:r>
        <w:rPr>
          <w:rFonts w:ascii="Calibri" w:eastAsia="Calibri" w:hAnsi="Calibri" w:cs="Calibri"/>
          <w:sz w:val="24"/>
          <w:szCs w:val="24"/>
        </w:rPr>
        <w:t xml:space="preserve"> we’re missing, we’ll add it. Whether you want to do impact litigation, individual representation, or both, there’s room to shape your career here. </w:t>
      </w:r>
    </w:p>
    <w:p w14:paraId="00000292" w14:textId="77777777" w:rsidR="00DE25EF" w:rsidRDefault="00DE25EF">
      <w:pPr>
        <w:spacing w:line="240" w:lineRule="auto"/>
        <w:rPr>
          <w:rFonts w:ascii="Calibri" w:eastAsia="Calibri" w:hAnsi="Calibri" w:cs="Calibri"/>
          <w:sz w:val="24"/>
          <w:szCs w:val="24"/>
        </w:rPr>
      </w:pPr>
    </w:p>
    <w:p w14:paraId="00000293" w14:textId="77777777" w:rsidR="00DE25EF" w:rsidRDefault="00000000">
      <w:pPr>
        <w:spacing w:line="240" w:lineRule="auto"/>
        <w:rPr>
          <w:rFonts w:ascii="Calibri" w:eastAsia="Calibri" w:hAnsi="Calibri" w:cs="Calibri"/>
          <w:sz w:val="24"/>
          <w:szCs w:val="24"/>
        </w:rPr>
      </w:pPr>
      <w:proofErr w:type="gramStart"/>
      <w:r>
        <w:rPr>
          <w:rFonts w:ascii="Calibri" w:eastAsia="Calibri" w:hAnsi="Calibri" w:cs="Calibri"/>
          <w:sz w:val="24"/>
          <w:szCs w:val="24"/>
        </w:rPr>
        <w:t>the</w:t>
      </w:r>
      <w:proofErr w:type="gramEnd"/>
      <w:r>
        <w:rPr>
          <w:rFonts w:ascii="Calibri" w:eastAsia="Calibri" w:hAnsi="Calibri" w:cs="Calibri"/>
          <w:sz w:val="24"/>
          <w:szCs w:val="24"/>
        </w:rPr>
        <w:t xml:space="preserve"> border is 1,200 miles long - pick your spot.</w:t>
      </w:r>
    </w:p>
    <w:p w14:paraId="00000294"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We have 10 offices along the Rio Grande. Find one that </w:t>
      </w:r>
      <w:proofErr w:type="gramStart"/>
      <w:r>
        <w:rPr>
          <w:rFonts w:ascii="Calibri" w:eastAsia="Calibri" w:hAnsi="Calibri" w:cs="Calibri"/>
          <w:sz w:val="24"/>
          <w:szCs w:val="24"/>
        </w:rPr>
        <w:t>calls to</w:t>
      </w:r>
      <w:proofErr w:type="gramEnd"/>
      <w:r>
        <w:rPr>
          <w:rFonts w:ascii="Calibri" w:eastAsia="Calibri" w:hAnsi="Calibri" w:cs="Calibri"/>
          <w:sz w:val="24"/>
          <w:szCs w:val="24"/>
        </w:rPr>
        <w:t xml:space="preserve"> you. Bring a classmate—we’ll office you together. </w:t>
      </w:r>
    </w:p>
    <w:p w14:paraId="00000295" w14:textId="77777777" w:rsidR="00DE25EF" w:rsidRDefault="00DE25EF">
      <w:pPr>
        <w:spacing w:line="240" w:lineRule="auto"/>
        <w:rPr>
          <w:rFonts w:ascii="Calibri" w:eastAsia="Calibri" w:hAnsi="Calibri" w:cs="Calibri"/>
          <w:sz w:val="24"/>
          <w:szCs w:val="24"/>
        </w:rPr>
      </w:pPr>
    </w:p>
    <w:p w14:paraId="00000296"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Coming back home?</w:t>
      </w:r>
    </w:p>
    <w:p w14:paraId="00000297"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We love to see it. Nothing beats serving the community that raised you. </w:t>
      </w:r>
    </w:p>
    <w:p w14:paraId="00000298" w14:textId="77777777" w:rsidR="00DE25EF" w:rsidRDefault="00DE25EF">
      <w:pPr>
        <w:spacing w:line="240" w:lineRule="auto"/>
        <w:rPr>
          <w:rFonts w:ascii="Calibri" w:eastAsia="Calibri" w:hAnsi="Calibri" w:cs="Calibri"/>
          <w:sz w:val="24"/>
          <w:szCs w:val="24"/>
        </w:rPr>
      </w:pPr>
    </w:p>
    <w:p w14:paraId="0000029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New to Texas?</w:t>
      </w:r>
    </w:p>
    <w:p w14:paraId="0000029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Welcome to the Lone Star State! Come for </w:t>
      </w:r>
      <w:proofErr w:type="gramStart"/>
      <w:r>
        <w:rPr>
          <w:rFonts w:ascii="Calibri" w:eastAsia="Calibri" w:hAnsi="Calibri" w:cs="Calibri"/>
          <w:sz w:val="24"/>
          <w:szCs w:val="24"/>
        </w:rPr>
        <w:t>the work</w:t>
      </w:r>
      <w:proofErr w:type="gramEnd"/>
      <w:r>
        <w:rPr>
          <w:rFonts w:ascii="Calibri" w:eastAsia="Calibri" w:hAnsi="Calibri" w:cs="Calibri"/>
          <w:sz w:val="24"/>
          <w:szCs w:val="24"/>
        </w:rPr>
        <w:t xml:space="preserve">, stay for the people (and the tacos). </w:t>
      </w:r>
    </w:p>
    <w:p w14:paraId="0000029B" w14:textId="77777777" w:rsidR="00DE25EF" w:rsidRDefault="00DE25EF">
      <w:pPr>
        <w:spacing w:line="240" w:lineRule="auto"/>
        <w:rPr>
          <w:rFonts w:ascii="Calibri" w:eastAsia="Calibri" w:hAnsi="Calibri" w:cs="Calibri"/>
          <w:sz w:val="24"/>
          <w:szCs w:val="24"/>
        </w:rPr>
      </w:pPr>
    </w:p>
    <w:p w14:paraId="0000029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lastRenderedPageBreak/>
        <w:t>what we offer (besides the work of a lifetime!):</w:t>
      </w:r>
    </w:p>
    <w:p w14:paraId="0000029D" w14:textId="77777777" w:rsidR="00DE25EF" w:rsidRDefault="00000000">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Starting salary: $64,355 for newly licensed attorneys </w:t>
      </w:r>
    </w:p>
    <w:p w14:paraId="0000029E" w14:textId="77777777" w:rsidR="00DE25EF" w:rsidRDefault="00000000">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100% IDR loan repayment assistance </w:t>
      </w:r>
    </w:p>
    <w:p w14:paraId="0000029F" w14:textId="77777777" w:rsidR="00DE25EF" w:rsidRDefault="00000000">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Bar exam fee + bar prep paid </w:t>
      </w:r>
    </w:p>
    <w:p w14:paraId="000002A0" w14:textId="77777777" w:rsidR="00DE25EF" w:rsidRDefault="00000000">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Healthcare, dental, and retirement plans </w:t>
      </w:r>
    </w:p>
    <w:p w14:paraId="000002A1" w14:textId="77777777" w:rsidR="00DE25EF" w:rsidRDefault="00000000">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Pay + benefits start July 1—you start your work at the office the bar </w:t>
      </w:r>
    </w:p>
    <w:p w14:paraId="000002A2" w14:textId="77777777" w:rsidR="00DE25EF" w:rsidRDefault="00000000">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Texas is a UBE state (min. score: 270), meaning your license is portable </w:t>
      </w:r>
    </w:p>
    <w:p w14:paraId="000002A3" w14:textId="77777777" w:rsidR="00DE25EF" w:rsidRDefault="00DE25EF">
      <w:pPr>
        <w:spacing w:line="240" w:lineRule="auto"/>
        <w:rPr>
          <w:rFonts w:ascii="Calibri" w:eastAsia="Calibri" w:hAnsi="Calibri" w:cs="Calibri"/>
          <w:sz w:val="24"/>
          <w:szCs w:val="24"/>
        </w:rPr>
      </w:pPr>
    </w:p>
    <w:p w14:paraId="000002A4"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want to see it yourself?</w:t>
      </w:r>
    </w:p>
    <w:p w14:paraId="000002A5"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If we think you’re </w:t>
      </w:r>
      <w:proofErr w:type="gramStart"/>
      <w:r>
        <w:rPr>
          <w:rFonts w:ascii="Calibri" w:eastAsia="Calibri" w:hAnsi="Calibri" w:cs="Calibri"/>
          <w:sz w:val="24"/>
          <w:szCs w:val="24"/>
        </w:rPr>
        <w:t>a fit</w:t>
      </w:r>
      <w:proofErr w:type="gramEnd"/>
      <w:r>
        <w:rPr>
          <w:rFonts w:ascii="Calibri" w:eastAsia="Calibri" w:hAnsi="Calibri" w:cs="Calibri"/>
          <w:sz w:val="24"/>
          <w:szCs w:val="24"/>
        </w:rPr>
        <w:t xml:space="preserve">, we’ll fly (or drive) you to the border for a tour of our offices. </w:t>
      </w:r>
    </w:p>
    <w:p w14:paraId="000002A6" w14:textId="77777777" w:rsidR="00DE25EF" w:rsidRDefault="00DE25EF">
      <w:pPr>
        <w:spacing w:line="240" w:lineRule="auto"/>
        <w:rPr>
          <w:rFonts w:ascii="Calibri" w:eastAsia="Calibri" w:hAnsi="Calibri" w:cs="Calibri"/>
          <w:sz w:val="24"/>
          <w:szCs w:val="24"/>
        </w:rPr>
      </w:pPr>
    </w:p>
    <w:p w14:paraId="000002A7"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No obligation. Just come see the work in action. </w:t>
      </w:r>
    </w:p>
    <w:p w14:paraId="000002A8" w14:textId="77777777" w:rsidR="00DE25EF" w:rsidRDefault="00DE25EF">
      <w:pPr>
        <w:spacing w:line="240" w:lineRule="auto"/>
        <w:rPr>
          <w:rFonts w:ascii="Calibri" w:eastAsia="Calibri" w:hAnsi="Calibri" w:cs="Calibri"/>
          <w:sz w:val="24"/>
          <w:szCs w:val="24"/>
        </w:rPr>
      </w:pPr>
    </w:p>
    <w:p w14:paraId="000002A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This isn’t just a job. It’s a fight. If you’re ready, so are we. </w:t>
      </w:r>
    </w:p>
    <w:p w14:paraId="000002AA" w14:textId="77777777" w:rsidR="00DE25EF" w:rsidRDefault="00DE25EF">
      <w:pPr>
        <w:spacing w:line="240" w:lineRule="auto"/>
        <w:rPr>
          <w:rFonts w:ascii="Calibri" w:eastAsia="Calibri" w:hAnsi="Calibri" w:cs="Calibri"/>
          <w:sz w:val="24"/>
          <w:szCs w:val="24"/>
        </w:rPr>
      </w:pPr>
    </w:p>
    <w:p w14:paraId="000002AC" w14:textId="670F69B8" w:rsidR="00DE25EF" w:rsidRPr="00DC1018" w:rsidRDefault="00000000" w:rsidP="00DC1018">
      <w:pPr>
        <w:spacing w:line="240" w:lineRule="auto"/>
        <w:rPr>
          <w:rFonts w:ascii="Calibri" w:eastAsia="Calibri" w:hAnsi="Calibri" w:cs="Calibri"/>
          <w:b/>
          <w:bCs/>
          <w:sz w:val="24"/>
          <w:szCs w:val="24"/>
        </w:rPr>
      </w:pPr>
      <w:r>
        <w:rPr>
          <w:rFonts w:ascii="Calibri" w:eastAsia="Calibri" w:hAnsi="Calibri" w:cs="Calibri"/>
          <w:b/>
          <w:bCs/>
          <w:sz w:val="24"/>
          <w:szCs w:val="24"/>
          <w:u w:val="single"/>
        </w:rPr>
        <w:t>Interview Date</w:t>
      </w:r>
      <w:r>
        <w:rPr>
          <w:rFonts w:ascii="Calibri" w:eastAsia="Calibri" w:hAnsi="Calibri" w:cs="Calibri"/>
          <w:b/>
          <w:bCs/>
          <w:sz w:val="24"/>
          <w:szCs w:val="24"/>
        </w:rPr>
        <w:t>: January 29, 2026</w:t>
      </w:r>
      <w:bookmarkStart w:id="44" w:name="_lgnadcxg9j5w" w:colFirst="0" w:colLast="0"/>
      <w:bookmarkEnd w:id="44"/>
    </w:p>
    <w:p w14:paraId="000002AD" w14:textId="77777777" w:rsidR="00DE25EF" w:rsidRDefault="00000000">
      <w:pPr>
        <w:pStyle w:val="Heading2"/>
        <w:spacing w:before="240" w:after="240" w:line="240" w:lineRule="auto"/>
        <w:rPr>
          <w:rFonts w:ascii="Calibri" w:eastAsia="Calibri" w:hAnsi="Calibri" w:cs="Calibri"/>
          <w:color w:val="DD7E6B"/>
          <w:sz w:val="28"/>
          <w:szCs w:val="28"/>
        </w:rPr>
      </w:pPr>
      <w:bookmarkStart w:id="45" w:name="_7il3q04md3u0" w:colFirst="0" w:colLast="0"/>
      <w:bookmarkEnd w:id="45"/>
      <w:r>
        <w:rPr>
          <w:rFonts w:ascii="Calibri" w:eastAsia="Calibri" w:hAnsi="Calibri" w:cs="Calibri"/>
          <w:color w:val="DD7E6B"/>
          <w:sz w:val="28"/>
          <w:szCs w:val="28"/>
        </w:rPr>
        <w:t>U.S. Attorney’s Office, Criminal Division (Boston, MA)</w:t>
      </w:r>
    </w:p>
    <w:p w14:paraId="000002AE"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One Courthouse Way, Suite 9200, Boston, MA 02210</w:t>
      </w:r>
    </w:p>
    <w:p w14:paraId="000002AF"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Website</w:t>
      </w:r>
      <w:r>
        <w:rPr>
          <w:rFonts w:ascii="Calibri" w:eastAsia="Calibri" w:hAnsi="Calibri" w:cs="Calibri"/>
          <w:sz w:val="24"/>
          <w:szCs w:val="24"/>
        </w:rPr>
        <w:t xml:space="preserve">: </w:t>
      </w:r>
      <w:hyperlink r:id="rId57">
        <w:r>
          <w:rPr>
            <w:rFonts w:ascii="Calibri" w:eastAsia="Calibri" w:hAnsi="Calibri" w:cs="Calibri"/>
            <w:color w:val="1155CC"/>
            <w:sz w:val="24"/>
            <w:szCs w:val="24"/>
            <w:u w:val="single"/>
          </w:rPr>
          <w:t>https://www.justice.gov/usao-ma/careers</w:t>
        </w:r>
      </w:hyperlink>
    </w:p>
    <w:p w14:paraId="000002B0" w14:textId="77777777" w:rsidR="00DE25EF" w:rsidRDefault="00000000">
      <w:pPr>
        <w:spacing w:line="240" w:lineRule="auto"/>
        <w:rPr>
          <w:rFonts w:ascii="Calibri" w:eastAsia="Calibri" w:hAnsi="Calibri" w:cs="Calibri"/>
          <w:sz w:val="24"/>
          <w:szCs w:val="24"/>
        </w:rPr>
      </w:pPr>
      <w:proofErr w:type="spellStart"/>
      <w:proofErr w:type="gramStart"/>
      <w:r>
        <w:rPr>
          <w:rFonts w:ascii="Calibri" w:eastAsia="Calibri" w:hAnsi="Calibri" w:cs="Calibri"/>
          <w:sz w:val="24"/>
          <w:szCs w:val="24"/>
          <w:u w:val="single"/>
        </w:rPr>
        <w:t>Contact</w:t>
      </w:r>
      <w:r>
        <w:rPr>
          <w:rFonts w:ascii="Calibri" w:eastAsia="Calibri" w:hAnsi="Calibri" w:cs="Calibri"/>
          <w:sz w:val="24"/>
          <w:szCs w:val="24"/>
        </w:rPr>
        <w:t>:Charles</w:t>
      </w:r>
      <w:proofErr w:type="spellEnd"/>
      <w:proofErr w:type="gramEnd"/>
      <w:r>
        <w:rPr>
          <w:rFonts w:ascii="Calibri" w:eastAsia="Calibri" w:hAnsi="Calibri" w:cs="Calibri"/>
          <w:sz w:val="24"/>
          <w:szCs w:val="24"/>
        </w:rPr>
        <w:t xml:space="preserve"> Dell'Anno, Assistant U.S. Attorney, </w:t>
      </w:r>
      <w:hyperlink r:id="rId58">
        <w:r>
          <w:rPr>
            <w:rFonts w:ascii="Calibri" w:eastAsia="Calibri" w:hAnsi="Calibri" w:cs="Calibri"/>
            <w:color w:val="1155CC"/>
            <w:sz w:val="24"/>
            <w:szCs w:val="24"/>
            <w:u w:val="single"/>
          </w:rPr>
          <w:t>charles.dell'anno@usdoj.gov</w:t>
        </w:r>
      </w:hyperlink>
    </w:p>
    <w:p w14:paraId="000002B1"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Years</w:t>
      </w:r>
      <w:r>
        <w:rPr>
          <w:rFonts w:ascii="Calibri" w:eastAsia="Calibri" w:hAnsi="Calibri" w:cs="Calibri"/>
          <w:sz w:val="24"/>
          <w:szCs w:val="24"/>
        </w:rPr>
        <w:t>: 1LD/2LE, 2LD/3LE</w:t>
      </w:r>
    </w:p>
    <w:p w14:paraId="000002B2"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Materials Requested</w:t>
      </w:r>
      <w:r>
        <w:rPr>
          <w:rFonts w:ascii="Calibri" w:eastAsia="Calibri" w:hAnsi="Calibri" w:cs="Calibri"/>
          <w:sz w:val="24"/>
          <w:szCs w:val="24"/>
        </w:rPr>
        <w:t>: submit cover letter, resume, transcript, and writing sample</w:t>
      </w:r>
    </w:p>
    <w:p w14:paraId="000002B3"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Legal interns for the Criminal Division of the United States Attorney's Office for the District of Massachusetts.  Criminal Division is comprised of the following units: Appeals, Health Care Fraud, Human Trafficking &amp; Civil Rights, Major Crimes, Narcotics &amp; Money Laundering, Organized Crime &amp; Gang, Public Corruption, and Securities, Financial &amp; Cyber Fraud.</w:t>
      </w:r>
    </w:p>
    <w:p w14:paraId="000002B4" w14:textId="77777777" w:rsidR="00DE25EF" w:rsidRDefault="00DE25EF">
      <w:pPr>
        <w:spacing w:line="240" w:lineRule="auto"/>
        <w:rPr>
          <w:rFonts w:ascii="Calibri" w:eastAsia="Calibri" w:hAnsi="Calibri" w:cs="Calibri"/>
          <w:b/>
          <w:bCs/>
          <w:sz w:val="24"/>
          <w:szCs w:val="24"/>
          <w:u w:val="single"/>
        </w:rPr>
      </w:pPr>
    </w:p>
    <w:p w14:paraId="026D143B" w14:textId="77777777" w:rsidR="00DC1018" w:rsidRDefault="00000000" w:rsidP="00DC1018">
      <w:pPr>
        <w:spacing w:line="240" w:lineRule="auto"/>
        <w:rPr>
          <w:rFonts w:ascii="Calibri" w:eastAsia="Calibri" w:hAnsi="Calibri" w:cs="Calibri"/>
          <w:b/>
          <w:bCs/>
          <w:sz w:val="24"/>
          <w:szCs w:val="24"/>
        </w:rPr>
      </w:pPr>
      <w:r>
        <w:rPr>
          <w:rFonts w:ascii="Calibri" w:eastAsia="Calibri" w:hAnsi="Calibri" w:cs="Calibri"/>
          <w:b/>
          <w:bCs/>
          <w:sz w:val="24"/>
          <w:szCs w:val="24"/>
          <w:u w:val="single"/>
        </w:rPr>
        <w:t>Interview Date</w:t>
      </w:r>
      <w:r>
        <w:rPr>
          <w:rFonts w:ascii="Calibri" w:eastAsia="Calibri" w:hAnsi="Calibri" w:cs="Calibri"/>
          <w:b/>
          <w:bCs/>
          <w:sz w:val="24"/>
          <w:szCs w:val="24"/>
        </w:rPr>
        <w:t>: January 29, 2026</w:t>
      </w:r>
      <w:bookmarkStart w:id="46" w:name="_tjrjgqawfnie" w:colFirst="0" w:colLast="0"/>
      <w:bookmarkEnd w:id="46"/>
    </w:p>
    <w:p w14:paraId="00746BFC" w14:textId="77777777" w:rsidR="00DC1018" w:rsidRDefault="00DC1018" w:rsidP="00DC1018">
      <w:pPr>
        <w:spacing w:line="240" w:lineRule="auto"/>
        <w:rPr>
          <w:rFonts w:ascii="Calibri" w:eastAsia="Calibri" w:hAnsi="Calibri" w:cs="Calibri"/>
          <w:b/>
          <w:bCs/>
          <w:sz w:val="24"/>
          <w:szCs w:val="24"/>
        </w:rPr>
      </w:pPr>
    </w:p>
    <w:p w14:paraId="000002B7" w14:textId="2DADD295" w:rsidR="00DE25EF" w:rsidRDefault="00000000" w:rsidP="00DC1018">
      <w:pPr>
        <w:spacing w:line="240" w:lineRule="auto"/>
        <w:rPr>
          <w:rFonts w:ascii="Calibri" w:eastAsia="Calibri" w:hAnsi="Calibri" w:cs="Calibri"/>
          <w:sz w:val="24"/>
          <w:szCs w:val="24"/>
        </w:rPr>
      </w:pPr>
      <w:r>
        <w:rPr>
          <w:rFonts w:ascii="Calibri" w:eastAsia="Calibri" w:hAnsi="Calibri" w:cs="Calibri"/>
          <w:color w:val="DD7E6B"/>
          <w:sz w:val="28"/>
          <w:szCs w:val="28"/>
        </w:rPr>
        <w:t>U.S. Department of Labor, Office of Administrative Law Judges (Boston, MA)</w:t>
      </w:r>
      <w:r>
        <w:rPr>
          <w:rFonts w:ascii="Calibri" w:eastAsia="Calibri" w:hAnsi="Calibri" w:cs="Calibri"/>
          <w:color w:val="222222"/>
          <w:sz w:val="24"/>
          <w:szCs w:val="24"/>
        </w:rPr>
        <w:br/>
      </w:r>
      <w:r>
        <w:rPr>
          <w:rFonts w:ascii="Calibri" w:eastAsia="Calibri" w:hAnsi="Calibri" w:cs="Calibri"/>
          <w:color w:val="222222"/>
          <w:sz w:val="24"/>
          <w:szCs w:val="24"/>
        </w:rPr>
        <w:br/>
      </w:r>
      <w:r>
        <w:rPr>
          <w:rFonts w:ascii="Calibri" w:eastAsia="Calibri" w:hAnsi="Calibri" w:cs="Calibri"/>
          <w:sz w:val="24"/>
          <w:szCs w:val="24"/>
          <w:u w:val="single"/>
        </w:rPr>
        <w:t>Address</w:t>
      </w:r>
      <w:r>
        <w:rPr>
          <w:rFonts w:ascii="Calibri" w:eastAsia="Calibri" w:hAnsi="Calibri" w:cs="Calibri"/>
          <w:sz w:val="24"/>
          <w:szCs w:val="24"/>
        </w:rPr>
        <w:t>: O'Neill Federal Building, Room 411, 10 Causeway Street, Boston, Massachusetts 02222</w:t>
      </w:r>
      <w:r>
        <w:rPr>
          <w:rFonts w:ascii="Calibri" w:eastAsia="Calibri" w:hAnsi="Calibri" w:cs="Calibri"/>
          <w:sz w:val="24"/>
          <w:szCs w:val="24"/>
        </w:rPr>
        <w:br/>
      </w:r>
      <w:r>
        <w:rPr>
          <w:rFonts w:ascii="Calibri" w:eastAsia="Calibri" w:hAnsi="Calibri" w:cs="Calibri"/>
          <w:sz w:val="24"/>
          <w:szCs w:val="24"/>
          <w:u w:val="single"/>
        </w:rPr>
        <w:t>Website</w:t>
      </w:r>
      <w:r>
        <w:rPr>
          <w:rFonts w:ascii="Calibri" w:eastAsia="Calibri" w:hAnsi="Calibri" w:cs="Calibri"/>
          <w:sz w:val="24"/>
          <w:szCs w:val="24"/>
        </w:rPr>
        <w:t xml:space="preserve">: </w:t>
      </w:r>
      <w:hyperlink r:id="rId59">
        <w:r>
          <w:rPr>
            <w:rFonts w:ascii="Calibri" w:eastAsia="Calibri" w:hAnsi="Calibri" w:cs="Calibri"/>
            <w:color w:val="1155CC"/>
            <w:sz w:val="24"/>
            <w:szCs w:val="24"/>
            <w:u w:val="single"/>
          </w:rPr>
          <w:t>https://www.dol.gov/agencies/oalj/contacts/BOSTON</w:t>
        </w:r>
      </w:hyperlink>
      <w:r>
        <w:rPr>
          <w:rFonts w:ascii="Calibri" w:eastAsia="Calibri" w:hAnsi="Calibri" w:cs="Calibri"/>
          <w:sz w:val="24"/>
          <w:szCs w:val="24"/>
        </w:rPr>
        <w:t xml:space="preserve"> </w:t>
      </w:r>
      <w:r>
        <w:rPr>
          <w:rFonts w:ascii="Calibri" w:eastAsia="Calibri" w:hAnsi="Calibri" w:cs="Calibri"/>
          <w:sz w:val="24"/>
          <w:szCs w:val="24"/>
        </w:rPr>
        <w:br/>
      </w:r>
      <w:r>
        <w:rPr>
          <w:rFonts w:ascii="Calibri" w:eastAsia="Calibri" w:hAnsi="Calibri" w:cs="Calibri"/>
          <w:sz w:val="24"/>
          <w:szCs w:val="24"/>
          <w:u w:val="single"/>
        </w:rPr>
        <w:t>Contact</w:t>
      </w:r>
      <w:r>
        <w:rPr>
          <w:rFonts w:ascii="Calibri" w:eastAsia="Calibri" w:hAnsi="Calibri" w:cs="Calibri"/>
          <w:sz w:val="24"/>
          <w:szCs w:val="24"/>
        </w:rPr>
        <w:t xml:space="preserve">:  Lynne Cutaiar, Senior Attorney-Advisor, </w:t>
      </w:r>
      <w:hyperlink r:id="rId60">
        <w:r>
          <w:rPr>
            <w:rFonts w:ascii="Calibri" w:eastAsia="Calibri" w:hAnsi="Calibri" w:cs="Calibri"/>
            <w:color w:val="1155CC"/>
            <w:sz w:val="24"/>
            <w:szCs w:val="24"/>
            <w:u w:val="single"/>
          </w:rPr>
          <w:t>cutaiar.lynne@dol.gov</w:t>
        </w:r>
      </w:hyperlink>
      <w:r>
        <w:rPr>
          <w:rFonts w:ascii="Calibri" w:eastAsia="Calibri" w:hAnsi="Calibri" w:cs="Calibri"/>
          <w:sz w:val="24"/>
          <w:szCs w:val="24"/>
          <w:u w:val="single"/>
        </w:rPr>
        <w:t xml:space="preserve">  </w:t>
      </w:r>
      <w:r>
        <w:rPr>
          <w:rFonts w:ascii="Calibri" w:eastAsia="Calibri" w:hAnsi="Calibri" w:cs="Calibri"/>
          <w:sz w:val="24"/>
          <w:szCs w:val="24"/>
          <w:u w:val="single"/>
        </w:rPr>
        <w:br/>
        <w:t>Years</w:t>
      </w:r>
      <w:r>
        <w:rPr>
          <w:rFonts w:ascii="Calibri" w:eastAsia="Calibri" w:hAnsi="Calibri" w:cs="Calibri"/>
          <w:sz w:val="24"/>
          <w:szCs w:val="24"/>
        </w:rPr>
        <w:t>:  2LD/3LE</w:t>
      </w:r>
      <w:r>
        <w:rPr>
          <w:rFonts w:ascii="Calibri" w:eastAsia="Calibri" w:hAnsi="Calibri" w:cs="Calibri"/>
          <w:sz w:val="24"/>
          <w:szCs w:val="24"/>
        </w:rPr>
        <w:br/>
      </w:r>
      <w:r>
        <w:rPr>
          <w:rFonts w:ascii="Calibri" w:eastAsia="Calibri" w:hAnsi="Calibri" w:cs="Calibri"/>
          <w:sz w:val="24"/>
          <w:szCs w:val="24"/>
          <w:u w:val="single"/>
        </w:rPr>
        <w:t>Materials Requested</w:t>
      </w:r>
      <w:r>
        <w:rPr>
          <w:rFonts w:ascii="Calibri" w:eastAsia="Calibri" w:hAnsi="Calibri" w:cs="Calibri"/>
          <w:sz w:val="24"/>
          <w:szCs w:val="24"/>
        </w:rPr>
        <w:t>:  Submit resume, cover letter, unofficial grade sheet and writing sample.</w:t>
      </w:r>
      <w:r>
        <w:rPr>
          <w:rFonts w:ascii="Calibri" w:eastAsia="Calibri" w:hAnsi="Calibri" w:cs="Calibri"/>
          <w:sz w:val="24"/>
          <w:szCs w:val="24"/>
        </w:rPr>
        <w:br/>
      </w:r>
      <w:r>
        <w:rPr>
          <w:rFonts w:ascii="Calibri" w:eastAsia="Calibri" w:hAnsi="Calibri" w:cs="Calibri"/>
          <w:sz w:val="24"/>
          <w:szCs w:val="24"/>
          <w:u w:val="single"/>
        </w:rPr>
        <w:t>Description</w:t>
      </w:r>
      <w:r>
        <w:rPr>
          <w:rFonts w:ascii="Calibri" w:eastAsia="Calibri" w:hAnsi="Calibri" w:cs="Calibri"/>
          <w:sz w:val="24"/>
          <w:szCs w:val="24"/>
        </w:rPr>
        <w:t xml:space="preserve">: 2Ls, The U.S. Department of Labor’s Office of Administrative Law Judges conducts hearings in cases arising under a variety of federal labor and employment statutes, including workers’ compensation cases under the Longshore and Harbor Workers’ Compensation Act and the Defense Base Act, cases arising under the Black Lung Benefits Act, federal whistleblower protection claims, and appeals of temporary labor certifications for foreign workers.   The student will have the opportunity to work directly with administrative law judges on contested </w:t>
      </w:r>
      <w:r>
        <w:rPr>
          <w:rFonts w:ascii="Calibri" w:eastAsia="Calibri" w:hAnsi="Calibri" w:cs="Calibri"/>
          <w:sz w:val="24"/>
          <w:szCs w:val="24"/>
        </w:rPr>
        <w:lastRenderedPageBreak/>
        <w:t xml:space="preserve">cases and observe hearings on discovery and other pre-trial disputes, status conferences, and occasional trials.  Assignments will include reviewing and analyzing the record and evidence presented in cases, discussing with the judge the merits of the case and the decisional analysis, and drafting full decisions that resolve all disputed factual and legal issues.  Students may also be asked to conduct discrete legal research, draft legal memos, and/or draft various orders, such as orders determining attorney fees, approving settlements, or resolving other pretrial/dispositive motions. The internship is unpaid, and students must receive a stipend or course credit through their law school. Students will be </w:t>
      </w:r>
      <w:proofErr w:type="gramStart"/>
      <w:r>
        <w:rPr>
          <w:rFonts w:ascii="Calibri" w:eastAsia="Calibri" w:hAnsi="Calibri" w:cs="Calibri"/>
          <w:sz w:val="24"/>
          <w:szCs w:val="24"/>
        </w:rPr>
        <w:t>provided</w:t>
      </w:r>
      <w:proofErr w:type="gramEnd"/>
      <w:r>
        <w:rPr>
          <w:rFonts w:ascii="Calibri" w:eastAsia="Calibri" w:hAnsi="Calibri" w:cs="Calibri"/>
          <w:sz w:val="24"/>
          <w:szCs w:val="24"/>
        </w:rPr>
        <w:t xml:space="preserve"> transit subsidies to cover transportation costs. </w:t>
      </w:r>
    </w:p>
    <w:p w14:paraId="000002B9" w14:textId="0D5F6277" w:rsidR="00DE25EF" w:rsidRDefault="00000000">
      <w:pPr>
        <w:shd w:val="clear" w:color="auto" w:fill="FFFFFF"/>
        <w:rPr>
          <w:rFonts w:ascii="Calibri" w:eastAsia="Calibri" w:hAnsi="Calibri" w:cs="Calibri"/>
          <w:b/>
          <w:bCs/>
          <w:color w:val="222222"/>
          <w:sz w:val="24"/>
          <w:szCs w:val="24"/>
        </w:rPr>
      </w:pPr>
      <w:r>
        <w:rPr>
          <w:rFonts w:ascii="Calibri" w:eastAsia="Calibri" w:hAnsi="Calibri" w:cs="Calibri"/>
          <w:b/>
          <w:bCs/>
          <w:color w:val="222222"/>
          <w:sz w:val="24"/>
          <w:szCs w:val="24"/>
          <w:u w:val="single"/>
        </w:rPr>
        <w:t>Interview Date</w:t>
      </w:r>
      <w:proofErr w:type="gramStart"/>
      <w:r>
        <w:rPr>
          <w:rFonts w:ascii="Calibri" w:eastAsia="Calibri" w:hAnsi="Calibri" w:cs="Calibri"/>
          <w:b/>
          <w:bCs/>
          <w:color w:val="222222"/>
          <w:sz w:val="24"/>
          <w:szCs w:val="24"/>
        </w:rPr>
        <w:t>:  January</w:t>
      </w:r>
      <w:proofErr w:type="gramEnd"/>
      <w:r>
        <w:rPr>
          <w:rFonts w:ascii="Calibri" w:eastAsia="Calibri" w:hAnsi="Calibri" w:cs="Calibri"/>
          <w:b/>
          <w:bCs/>
          <w:color w:val="222222"/>
          <w:sz w:val="24"/>
          <w:szCs w:val="24"/>
        </w:rPr>
        <w:t xml:space="preserve"> 30, 2026</w:t>
      </w:r>
    </w:p>
    <w:p w14:paraId="000002BA" w14:textId="77777777" w:rsidR="00DE25EF" w:rsidRDefault="00000000">
      <w:pPr>
        <w:pStyle w:val="Heading2"/>
        <w:shd w:val="clear" w:color="auto" w:fill="FFFFFF"/>
        <w:spacing w:before="240" w:after="240"/>
        <w:rPr>
          <w:rFonts w:ascii="Calibri" w:eastAsia="Calibri" w:hAnsi="Calibri" w:cs="Calibri"/>
          <w:color w:val="222222"/>
          <w:sz w:val="24"/>
          <w:szCs w:val="24"/>
        </w:rPr>
      </w:pPr>
      <w:bookmarkStart w:id="47" w:name="_fo4mx76t255z" w:colFirst="0" w:colLast="0"/>
      <w:bookmarkEnd w:id="47"/>
      <w:r>
        <w:rPr>
          <w:rFonts w:ascii="Calibri" w:eastAsia="Calibri" w:hAnsi="Calibri" w:cs="Calibri"/>
          <w:color w:val="DD7E6B"/>
          <w:sz w:val="28"/>
          <w:szCs w:val="28"/>
        </w:rPr>
        <w:t>U.S. Department of Labor, Office of Administrative Law Judges (Boston, MA)</w:t>
      </w:r>
    </w:p>
    <w:p w14:paraId="000002BB" w14:textId="77777777" w:rsidR="00DE25EF" w:rsidRDefault="00000000">
      <w:pPr>
        <w:pStyle w:val="Heading2"/>
        <w:widowControl w:val="0"/>
        <w:shd w:val="clear" w:color="auto" w:fill="FFFFFF"/>
        <w:spacing w:before="240" w:after="240" w:line="240" w:lineRule="auto"/>
        <w:rPr>
          <w:rFonts w:ascii="Calibri" w:eastAsia="Calibri" w:hAnsi="Calibri" w:cs="Calibri"/>
          <w:color w:val="DD7E6B"/>
          <w:sz w:val="24"/>
          <w:szCs w:val="24"/>
        </w:rPr>
      </w:pPr>
      <w:bookmarkStart w:id="48" w:name="_l7rhb1w0ok7q" w:colFirst="0" w:colLast="0"/>
      <w:bookmarkEnd w:id="48"/>
      <w:r>
        <w:rPr>
          <w:rFonts w:ascii="Calibri" w:eastAsia="Calibri" w:hAnsi="Calibri" w:cs="Calibri"/>
          <w:sz w:val="24"/>
          <w:szCs w:val="24"/>
          <w:u w:val="single"/>
        </w:rPr>
        <w:t>Address</w:t>
      </w:r>
      <w:r>
        <w:rPr>
          <w:rFonts w:ascii="Calibri" w:eastAsia="Calibri" w:hAnsi="Calibri" w:cs="Calibri"/>
          <w:sz w:val="24"/>
          <w:szCs w:val="24"/>
        </w:rPr>
        <w:t>: O'Neill Federal Building, Room 411, 10 Causeway Street, Boston, Massachusetts 02222</w:t>
      </w:r>
      <w:r>
        <w:rPr>
          <w:rFonts w:ascii="Calibri" w:eastAsia="Calibri" w:hAnsi="Calibri" w:cs="Calibri"/>
          <w:sz w:val="24"/>
          <w:szCs w:val="24"/>
        </w:rPr>
        <w:br/>
      </w:r>
      <w:r>
        <w:rPr>
          <w:rFonts w:ascii="Calibri" w:eastAsia="Calibri" w:hAnsi="Calibri" w:cs="Calibri"/>
          <w:sz w:val="24"/>
          <w:szCs w:val="24"/>
          <w:u w:val="single"/>
        </w:rPr>
        <w:t>Website</w:t>
      </w:r>
      <w:r>
        <w:rPr>
          <w:rFonts w:ascii="Calibri" w:eastAsia="Calibri" w:hAnsi="Calibri" w:cs="Calibri"/>
          <w:sz w:val="24"/>
          <w:szCs w:val="24"/>
        </w:rPr>
        <w:t xml:space="preserve">: </w:t>
      </w:r>
      <w:hyperlink r:id="rId61">
        <w:r>
          <w:rPr>
            <w:rFonts w:ascii="Calibri" w:eastAsia="Calibri" w:hAnsi="Calibri" w:cs="Calibri"/>
            <w:color w:val="1155CC"/>
            <w:sz w:val="24"/>
            <w:szCs w:val="24"/>
            <w:u w:val="single"/>
          </w:rPr>
          <w:t>https://www.dol.gov/agencies/oalj/contacts/BOSTON</w:t>
        </w:r>
      </w:hyperlink>
      <w:r>
        <w:rPr>
          <w:rFonts w:ascii="Calibri" w:eastAsia="Calibri" w:hAnsi="Calibri" w:cs="Calibri"/>
          <w:sz w:val="24"/>
          <w:szCs w:val="24"/>
          <w:u w:val="single"/>
        </w:rPr>
        <w:br/>
        <w:t>Contact</w:t>
      </w:r>
      <w:r>
        <w:rPr>
          <w:rFonts w:ascii="Calibri" w:eastAsia="Calibri" w:hAnsi="Calibri" w:cs="Calibri"/>
          <w:sz w:val="24"/>
          <w:szCs w:val="24"/>
        </w:rPr>
        <w:t xml:space="preserve">:  Lynne Cutaiar, Senior Attorney-Advisor, </w:t>
      </w:r>
      <w:hyperlink r:id="rId62">
        <w:r>
          <w:rPr>
            <w:rFonts w:ascii="Calibri" w:eastAsia="Calibri" w:hAnsi="Calibri" w:cs="Calibri"/>
            <w:color w:val="1155CC"/>
            <w:sz w:val="24"/>
            <w:szCs w:val="24"/>
            <w:u w:val="single"/>
          </w:rPr>
          <w:t>cutaiar.lynne@dol.gov</w:t>
        </w:r>
      </w:hyperlink>
      <w:r>
        <w:rPr>
          <w:rFonts w:ascii="Calibri" w:eastAsia="Calibri" w:hAnsi="Calibri" w:cs="Calibri"/>
          <w:sz w:val="24"/>
          <w:szCs w:val="24"/>
          <w:u w:val="single"/>
        </w:rPr>
        <w:br/>
        <w:t>Years</w:t>
      </w:r>
      <w:r>
        <w:rPr>
          <w:rFonts w:ascii="Calibri" w:eastAsia="Calibri" w:hAnsi="Calibri" w:cs="Calibri"/>
          <w:sz w:val="24"/>
          <w:szCs w:val="24"/>
        </w:rPr>
        <w:t>:  3LD/4LE</w:t>
      </w:r>
      <w:r>
        <w:rPr>
          <w:rFonts w:ascii="Calibri" w:eastAsia="Calibri" w:hAnsi="Calibri" w:cs="Calibri"/>
          <w:sz w:val="24"/>
          <w:szCs w:val="24"/>
        </w:rPr>
        <w:br/>
      </w:r>
      <w:r>
        <w:rPr>
          <w:rFonts w:ascii="Calibri" w:eastAsia="Calibri" w:hAnsi="Calibri" w:cs="Calibri"/>
          <w:sz w:val="24"/>
          <w:szCs w:val="24"/>
          <w:u w:val="single"/>
        </w:rPr>
        <w:t>Materials Requested</w:t>
      </w:r>
      <w:r>
        <w:rPr>
          <w:rFonts w:ascii="Calibri" w:eastAsia="Calibri" w:hAnsi="Calibri" w:cs="Calibri"/>
          <w:sz w:val="24"/>
          <w:szCs w:val="24"/>
        </w:rPr>
        <w:t>:  Submit resume, cover letter, unofficial grade sheet and writing sample. (3Ls, Resume – To receive full consideration for relevant and specialized experience, please list month, year, and the number of work hours worked for experience listed on your resume.)</w:t>
      </w:r>
      <w:r>
        <w:rPr>
          <w:rFonts w:ascii="Calibri" w:eastAsia="Calibri" w:hAnsi="Calibri" w:cs="Calibri"/>
          <w:sz w:val="24"/>
          <w:szCs w:val="24"/>
        </w:rPr>
        <w:br/>
      </w:r>
      <w:r>
        <w:rPr>
          <w:rFonts w:ascii="Calibri" w:eastAsia="Calibri" w:hAnsi="Calibri" w:cs="Calibri"/>
          <w:sz w:val="24"/>
          <w:szCs w:val="24"/>
          <w:u w:val="single"/>
        </w:rPr>
        <w:t>Description</w:t>
      </w:r>
      <w:r>
        <w:rPr>
          <w:rFonts w:ascii="Calibri" w:eastAsia="Calibri" w:hAnsi="Calibri" w:cs="Calibri"/>
          <w:sz w:val="24"/>
          <w:szCs w:val="24"/>
        </w:rPr>
        <w:t xml:space="preserve">: </w:t>
      </w:r>
      <w:r>
        <w:rPr>
          <w:rFonts w:ascii="Calibri" w:eastAsia="Calibri" w:hAnsi="Calibri" w:cs="Calibri"/>
          <w:sz w:val="28"/>
          <w:szCs w:val="28"/>
        </w:rPr>
        <w:br/>
      </w:r>
      <w:r>
        <w:rPr>
          <w:rFonts w:ascii="Calibri" w:eastAsia="Calibri" w:hAnsi="Calibri" w:cs="Calibri"/>
          <w:sz w:val="24"/>
          <w:szCs w:val="24"/>
        </w:rPr>
        <w:t>3Ls, OALJ is soliciting resumes for an excepted service Law Clerk position at the GS-11 level projected to begin in late August of 2026 in Boston, Massachusetts. OALJ is responsible for conducting adjudicatory hearings and issuing decisions for the Department of Labor under more than 90 different statutes and executive orders. Law Clerks conduct a detailed analysis of the factual and legal issues presented in each case file; conduct legal research for cases and analyze the relevant law, including statutes, executive orders, regulations, the Rules of Administrative Procedure, and the Federal Rules of Evidence; and anticipate issues which may arise at the hearing or which should be raised. Law Clerks develop and prepare complex orders that require legal research and discussion of points of law for the purpose of responding to motions or pleadings, resolving discovery disputes, and preparing the cases for hearing. Law Clerks draft responses to motions; prepare pre-hearing memos of cases setting forth the relevant facts, issues, and law; and carry out other duties to prepare cases for hearing. Law Clerk appointments are limited to 14 months during which time the appointee must be admitted in good standing to the bar of a court of general jurisdiction of a state, territory or possession of the United States.</w:t>
      </w:r>
    </w:p>
    <w:p w14:paraId="000002BC" w14:textId="77777777" w:rsidR="00DE25EF" w:rsidRDefault="00000000">
      <w:pPr>
        <w:rPr>
          <w:rFonts w:ascii="Calibri" w:eastAsia="Calibri" w:hAnsi="Calibri" w:cs="Calibri"/>
          <w:sz w:val="24"/>
          <w:szCs w:val="24"/>
        </w:rPr>
      </w:pPr>
      <w:r>
        <w:rPr>
          <w:rFonts w:ascii="Calibri" w:eastAsia="Calibri" w:hAnsi="Calibri" w:cs="Calibri"/>
          <w:sz w:val="24"/>
          <w:szCs w:val="24"/>
        </w:rPr>
        <w:t xml:space="preserve">Major duties for this position include but are not limited </w:t>
      </w:r>
      <w:proofErr w:type="gramStart"/>
      <w:r>
        <w:rPr>
          <w:rFonts w:ascii="Calibri" w:eastAsia="Calibri" w:hAnsi="Calibri" w:cs="Calibri"/>
          <w:sz w:val="24"/>
          <w:szCs w:val="24"/>
        </w:rPr>
        <w:t>to, the following</w:t>
      </w:r>
      <w:proofErr w:type="gramEnd"/>
      <w:r>
        <w:rPr>
          <w:rFonts w:ascii="Calibri" w:eastAsia="Calibri" w:hAnsi="Calibri" w:cs="Calibri"/>
          <w:sz w:val="24"/>
          <w:szCs w:val="24"/>
        </w:rPr>
        <w:t>:</w:t>
      </w:r>
    </w:p>
    <w:p w14:paraId="000002BD" w14:textId="77777777" w:rsidR="00DE25EF" w:rsidRDefault="00000000">
      <w:pPr>
        <w:rPr>
          <w:rFonts w:ascii="Calibri" w:eastAsia="Calibri" w:hAnsi="Calibri" w:cs="Calibri"/>
          <w:sz w:val="24"/>
          <w:szCs w:val="24"/>
        </w:rPr>
      </w:pPr>
      <w:proofErr w:type="gramStart"/>
      <w:r>
        <w:rPr>
          <w:rFonts w:ascii="Calibri" w:eastAsia="Calibri" w:hAnsi="Calibri" w:cs="Calibri"/>
          <w:sz w:val="24"/>
          <w:szCs w:val="24"/>
        </w:rPr>
        <w:t>Conducts</w:t>
      </w:r>
      <w:proofErr w:type="gramEnd"/>
      <w:r>
        <w:rPr>
          <w:rFonts w:ascii="Calibri" w:eastAsia="Calibri" w:hAnsi="Calibri" w:cs="Calibri"/>
          <w:sz w:val="24"/>
          <w:szCs w:val="24"/>
        </w:rPr>
        <w:t xml:space="preserve"> a detailed analysis of the factual and legal issues presented in the case file. Prepares complex orders which require legal research and discussions of points of law, to respond to motions or pleadings, to compel discovery, and to otherwise prepare the cases for hearing; drafts responses to </w:t>
      </w:r>
      <w:proofErr w:type="gramStart"/>
      <w:r>
        <w:rPr>
          <w:rFonts w:ascii="Calibri" w:eastAsia="Calibri" w:hAnsi="Calibri" w:cs="Calibri"/>
          <w:sz w:val="24"/>
          <w:szCs w:val="24"/>
        </w:rPr>
        <w:t>pre</w:t>
      </w:r>
      <w:proofErr w:type="gramEnd"/>
      <w:r>
        <w:rPr>
          <w:rFonts w:ascii="Calibri" w:eastAsia="Calibri" w:hAnsi="Calibri" w:cs="Calibri"/>
          <w:sz w:val="24"/>
          <w:szCs w:val="24"/>
        </w:rPr>
        <w:t xml:space="preserve"> and post-hearing motions. Confers with and responds to questions and correspondence from attorneys on procedural and legal aspects of cases; confers with the ALJ </w:t>
      </w:r>
      <w:r>
        <w:rPr>
          <w:rFonts w:ascii="Calibri" w:eastAsia="Calibri" w:hAnsi="Calibri" w:cs="Calibri"/>
          <w:sz w:val="24"/>
          <w:szCs w:val="24"/>
        </w:rPr>
        <w:lastRenderedPageBreak/>
        <w:t>and provides advice on cases and points of law. Prepares a written analysis and digest of the facts and legal issues in the proposed decision for review by the ALJ and prepares the decision in its final form to be issued to the parties.</w:t>
      </w:r>
    </w:p>
    <w:p w14:paraId="000002BE" w14:textId="77777777" w:rsidR="00DE25EF" w:rsidRDefault="00000000">
      <w:pPr>
        <w:rPr>
          <w:rFonts w:ascii="Calibri" w:eastAsia="Calibri" w:hAnsi="Calibri" w:cs="Calibri"/>
          <w:sz w:val="24"/>
          <w:szCs w:val="24"/>
        </w:rPr>
      </w:pPr>
      <w:r>
        <w:rPr>
          <w:rFonts w:ascii="Calibri" w:eastAsia="Calibri" w:hAnsi="Calibri" w:cs="Calibri"/>
          <w:sz w:val="24"/>
          <w:szCs w:val="24"/>
        </w:rPr>
        <w:t>3L Hiring Criteria: Resume – To receive full consideration for relevant and specialized experience, please list month, year, and the number of work hours worked for experience listed on your resume.</w:t>
      </w:r>
    </w:p>
    <w:p w14:paraId="000002BF" w14:textId="77777777" w:rsidR="00DE25EF" w:rsidRDefault="00DE25EF">
      <w:pPr>
        <w:rPr>
          <w:rFonts w:ascii="Calibri" w:eastAsia="Calibri" w:hAnsi="Calibri" w:cs="Calibri"/>
          <w:sz w:val="24"/>
          <w:szCs w:val="24"/>
        </w:rPr>
      </w:pPr>
    </w:p>
    <w:p w14:paraId="000002C0" w14:textId="77777777" w:rsidR="00DE25EF" w:rsidRDefault="00000000">
      <w:pPr>
        <w:rPr>
          <w:rFonts w:ascii="Calibri" w:eastAsia="Calibri" w:hAnsi="Calibri" w:cs="Calibri"/>
          <w:sz w:val="24"/>
          <w:szCs w:val="24"/>
        </w:rPr>
      </w:pPr>
      <w:r>
        <w:rPr>
          <w:rFonts w:ascii="Calibri" w:eastAsia="Calibri" w:hAnsi="Calibri" w:cs="Calibri"/>
          <w:sz w:val="24"/>
          <w:szCs w:val="24"/>
        </w:rPr>
        <w:t>Veteran’s Documents</w:t>
      </w:r>
      <w:proofErr w:type="gramStart"/>
      <w:r>
        <w:rPr>
          <w:rFonts w:ascii="Calibri" w:eastAsia="Calibri" w:hAnsi="Calibri" w:cs="Calibri"/>
          <w:sz w:val="24"/>
          <w:szCs w:val="24"/>
        </w:rPr>
        <w:t>:  Attorney</w:t>
      </w:r>
      <w:proofErr w:type="gramEnd"/>
      <w:r>
        <w:rPr>
          <w:rFonts w:ascii="Calibri" w:eastAsia="Calibri" w:hAnsi="Calibri" w:cs="Calibri"/>
          <w:sz w:val="24"/>
          <w:szCs w:val="24"/>
        </w:rPr>
        <w:t xml:space="preserve"> appointments within the Department of Labor are positions in the </w:t>
      </w:r>
      <w:proofErr w:type="gramStart"/>
      <w:r>
        <w:rPr>
          <w:rFonts w:ascii="Calibri" w:eastAsia="Calibri" w:hAnsi="Calibri" w:cs="Calibri"/>
          <w:sz w:val="24"/>
          <w:szCs w:val="24"/>
        </w:rPr>
        <w:t>excepted</w:t>
      </w:r>
      <w:proofErr w:type="gramEnd"/>
      <w:r>
        <w:rPr>
          <w:rFonts w:ascii="Calibri" w:eastAsia="Calibri" w:hAnsi="Calibri" w:cs="Calibri"/>
          <w:sz w:val="24"/>
          <w:szCs w:val="24"/>
        </w:rPr>
        <w:t xml:space="preserve"> service, not the competitive service.  There is no formal rating system for applying veterans’ preference in attorney appointments; however, the Department of Labor considers veterans’ preference eligibility as a positive factor in attorney hiring.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receive positive consideration, you must indicate your eligibility, in response to the appropriate item on the vacancy questionnaire.  Additionally, you must submit a copy of your Certificate of Release or Discharge from Active Duty (DD214) showing the type of discharge and dates of active duty and, if applicable, a VA letter certifying the present existence of the service-connected disability which indicates the percentage of your disability.  Without this documentation, you will not receive veterans' consideration.</w:t>
      </w:r>
    </w:p>
    <w:p w14:paraId="000002C1" w14:textId="77777777" w:rsidR="00DE25EF" w:rsidRDefault="00DE25EF">
      <w:pPr>
        <w:rPr>
          <w:rFonts w:ascii="Calibri" w:eastAsia="Calibri" w:hAnsi="Calibri" w:cs="Calibri"/>
          <w:sz w:val="24"/>
          <w:szCs w:val="24"/>
        </w:rPr>
      </w:pPr>
    </w:p>
    <w:p w14:paraId="000002C2" w14:textId="77777777" w:rsidR="00DE25EF" w:rsidRDefault="00000000">
      <w:pPr>
        <w:rPr>
          <w:rFonts w:ascii="Calibri" w:eastAsia="Calibri" w:hAnsi="Calibri" w:cs="Calibri"/>
          <w:sz w:val="24"/>
          <w:szCs w:val="24"/>
        </w:rPr>
      </w:pPr>
      <w:r>
        <w:rPr>
          <w:rFonts w:ascii="Calibri" w:eastAsia="Calibri" w:hAnsi="Calibri" w:cs="Calibri"/>
          <w:sz w:val="24"/>
          <w:szCs w:val="24"/>
        </w:rPr>
        <w:t>Military Spouses</w:t>
      </w:r>
      <w:proofErr w:type="gramStart"/>
      <w:r>
        <w:rPr>
          <w:rFonts w:ascii="Calibri" w:eastAsia="Calibri" w:hAnsi="Calibri" w:cs="Calibri"/>
          <w:sz w:val="24"/>
          <w:szCs w:val="24"/>
        </w:rPr>
        <w:t>:  If</w:t>
      </w:r>
      <w:proofErr w:type="gramEnd"/>
      <w:r>
        <w:rPr>
          <w:rFonts w:ascii="Calibri" w:eastAsia="Calibri" w:hAnsi="Calibri" w:cs="Calibri"/>
          <w:sz w:val="24"/>
          <w:szCs w:val="24"/>
        </w:rPr>
        <w:t xml:space="preserve"> you are a military spouse, you may be eligible to apply using a non-competitive process designed to help you get a job in the federal government.  Federal agencies can use the military spouse non-competitive hiring process to fill positions on either a temporary or permanent basis.  Your eligibility does not entitle you to a job within the Federal Government.  You must still apply and meet qualification standards and additional requirements, such as a background investigation.  You’re eligible if you are:</w:t>
      </w:r>
    </w:p>
    <w:p w14:paraId="000002C3" w14:textId="77777777" w:rsidR="00DE25EF" w:rsidRDefault="00000000">
      <w:pP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 xml:space="preserve">A spouse of an </w:t>
      </w:r>
      <w:proofErr w:type="gramStart"/>
      <w:r>
        <w:rPr>
          <w:rFonts w:ascii="Calibri" w:eastAsia="Calibri" w:hAnsi="Calibri" w:cs="Calibri"/>
          <w:sz w:val="24"/>
          <w:szCs w:val="24"/>
        </w:rPr>
        <w:t>active duty</w:t>
      </w:r>
      <w:proofErr w:type="gramEnd"/>
      <w:r>
        <w:rPr>
          <w:rFonts w:ascii="Calibri" w:eastAsia="Calibri" w:hAnsi="Calibri" w:cs="Calibri"/>
          <w:sz w:val="24"/>
          <w:szCs w:val="24"/>
        </w:rPr>
        <w:t xml:space="preserve"> member of the armed forces.</w:t>
      </w:r>
    </w:p>
    <w:p w14:paraId="000002C4" w14:textId="77777777" w:rsidR="00DE25EF" w:rsidRDefault="00000000">
      <w:pP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A spouse of a service member who is 100% disabled due to a service-connected injury.</w:t>
      </w:r>
    </w:p>
    <w:p w14:paraId="000002C5" w14:textId="77777777" w:rsidR="00DE25EF" w:rsidRDefault="00000000">
      <w:pP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A spouse of a service member killed while on active duty.  You are no longer eligible if you remarry.</w:t>
      </w:r>
    </w:p>
    <w:p w14:paraId="000002C6" w14:textId="77777777" w:rsidR="00DE25EF" w:rsidRDefault="00DE25EF">
      <w:pPr>
        <w:rPr>
          <w:rFonts w:ascii="Calibri" w:eastAsia="Calibri" w:hAnsi="Calibri" w:cs="Calibri"/>
          <w:sz w:val="24"/>
          <w:szCs w:val="24"/>
        </w:rPr>
      </w:pPr>
    </w:p>
    <w:p w14:paraId="000002C8" w14:textId="1F512063" w:rsidR="00DE25EF" w:rsidRPr="00DC1018" w:rsidRDefault="00000000" w:rsidP="00DC1018">
      <w:pPr>
        <w:shd w:val="clear" w:color="auto" w:fill="FFFFFF"/>
        <w:rPr>
          <w:rFonts w:ascii="Calibri" w:eastAsia="Calibri" w:hAnsi="Calibri" w:cs="Calibri"/>
          <w:b/>
          <w:bCs/>
          <w:color w:val="222222"/>
          <w:sz w:val="24"/>
          <w:szCs w:val="24"/>
        </w:rPr>
      </w:pPr>
      <w:r>
        <w:rPr>
          <w:rFonts w:ascii="Calibri" w:eastAsia="Calibri" w:hAnsi="Calibri" w:cs="Calibri"/>
          <w:b/>
          <w:bCs/>
          <w:color w:val="222222"/>
          <w:sz w:val="24"/>
          <w:szCs w:val="24"/>
          <w:u w:val="single"/>
        </w:rPr>
        <w:t>Interview Date</w:t>
      </w:r>
      <w:proofErr w:type="gramStart"/>
      <w:r>
        <w:rPr>
          <w:rFonts w:ascii="Calibri" w:eastAsia="Calibri" w:hAnsi="Calibri" w:cs="Calibri"/>
          <w:b/>
          <w:bCs/>
          <w:color w:val="222222"/>
          <w:sz w:val="24"/>
          <w:szCs w:val="24"/>
        </w:rPr>
        <w:t>:  January</w:t>
      </w:r>
      <w:proofErr w:type="gramEnd"/>
      <w:r>
        <w:rPr>
          <w:rFonts w:ascii="Calibri" w:eastAsia="Calibri" w:hAnsi="Calibri" w:cs="Calibri"/>
          <w:b/>
          <w:bCs/>
          <w:color w:val="222222"/>
          <w:sz w:val="24"/>
          <w:szCs w:val="24"/>
        </w:rPr>
        <w:t xml:space="preserve"> 29, 2026</w:t>
      </w:r>
    </w:p>
    <w:p w14:paraId="000002C9" w14:textId="77777777" w:rsidR="00DE25EF" w:rsidRDefault="00000000">
      <w:pPr>
        <w:pStyle w:val="Heading2"/>
        <w:spacing w:before="240" w:after="240" w:line="240" w:lineRule="auto"/>
        <w:rPr>
          <w:rFonts w:ascii="Calibri" w:eastAsia="Calibri" w:hAnsi="Calibri" w:cs="Calibri"/>
          <w:color w:val="DD7E6B"/>
          <w:sz w:val="28"/>
          <w:szCs w:val="28"/>
        </w:rPr>
      </w:pPr>
      <w:bookmarkStart w:id="49" w:name="_m2ky9d8kdhlr" w:colFirst="0" w:colLast="0"/>
      <w:bookmarkEnd w:id="49"/>
      <w:r>
        <w:rPr>
          <w:rFonts w:ascii="Calibri" w:eastAsia="Calibri" w:hAnsi="Calibri" w:cs="Calibri"/>
          <w:color w:val="DD7E6B"/>
          <w:sz w:val="28"/>
          <w:szCs w:val="28"/>
        </w:rPr>
        <w:t>US Navy JAGC (Newport RI)</w:t>
      </w:r>
    </w:p>
    <w:p w14:paraId="000002C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United States</w:t>
      </w:r>
    </w:p>
    <w:p w14:paraId="000002CB"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Website</w:t>
      </w:r>
      <w:r>
        <w:rPr>
          <w:rFonts w:ascii="Calibri" w:eastAsia="Calibri" w:hAnsi="Calibri" w:cs="Calibri"/>
          <w:sz w:val="24"/>
          <w:szCs w:val="24"/>
        </w:rPr>
        <w:t xml:space="preserve">: </w:t>
      </w:r>
      <w:hyperlink r:id="rId63">
        <w:r>
          <w:rPr>
            <w:rFonts w:ascii="Calibri" w:eastAsia="Calibri" w:hAnsi="Calibri" w:cs="Calibri"/>
            <w:color w:val="1155CC"/>
            <w:sz w:val="24"/>
            <w:szCs w:val="24"/>
            <w:u w:val="single"/>
          </w:rPr>
          <w:t>https://www.jag.navy.mil/</w:t>
        </w:r>
      </w:hyperlink>
      <w:r>
        <w:rPr>
          <w:rFonts w:ascii="Calibri" w:eastAsia="Calibri" w:hAnsi="Calibri" w:cs="Calibri"/>
          <w:sz w:val="24"/>
          <w:szCs w:val="24"/>
        </w:rPr>
        <w:t xml:space="preserve"> </w:t>
      </w:r>
    </w:p>
    <w:p w14:paraId="000002C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Additional Locations</w:t>
      </w:r>
      <w:r>
        <w:rPr>
          <w:rFonts w:ascii="Calibri" w:eastAsia="Calibri" w:hAnsi="Calibri" w:cs="Calibri"/>
          <w:sz w:val="24"/>
          <w:szCs w:val="24"/>
        </w:rPr>
        <w:t>: Worldwide</w:t>
      </w:r>
    </w:p>
    <w:p w14:paraId="000002CD"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LT. Max Engel, Judge Advocate General, </w:t>
      </w:r>
      <w:hyperlink r:id="rId64">
        <w:r>
          <w:rPr>
            <w:rFonts w:ascii="Calibri" w:eastAsia="Calibri" w:hAnsi="Calibri" w:cs="Calibri"/>
            <w:color w:val="1155CC"/>
            <w:sz w:val="24"/>
            <w:szCs w:val="24"/>
            <w:u w:val="single"/>
          </w:rPr>
          <w:t>max.engel@njsonline.onmicrosoft.com</w:t>
        </w:r>
      </w:hyperlink>
      <w:r>
        <w:rPr>
          <w:rFonts w:ascii="Calibri" w:eastAsia="Calibri" w:hAnsi="Calibri" w:cs="Calibri"/>
          <w:sz w:val="24"/>
          <w:szCs w:val="24"/>
        </w:rPr>
        <w:t xml:space="preserve"> </w:t>
      </w:r>
    </w:p>
    <w:p w14:paraId="000002CE"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Years</w:t>
      </w:r>
      <w:r>
        <w:rPr>
          <w:rFonts w:ascii="Calibri" w:eastAsia="Calibri" w:hAnsi="Calibri" w:cs="Calibri"/>
          <w:sz w:val="24"/>
          <w:szCs w:val="24"/>
        </w:rPr>
        <w:t>: 1LD/2LE, 2LD/3LE, 3LD/4LE</w:t>
      </w:r>
    </w:p>
    <w:p w14:paraId="000002CF"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Materials Requested</w:t>
      </w:r>
      <w:r>
        <w:rPr>
          <w:rFonts w:ascii="Calibri" w:eastAsia="Calibri" w:hAnsi="Calibri" w:cs="Calibri"/>
          <w:sz w:val="24"/>
          <w:szCs w:val="24"/>
        </w:rPr>
        <w:t xml:space="preserve">: </w:t>
      </w:r>
      <w:proofErr w:type="gramStart"/>
      <w:r>
        <w:rPr>
          <w:rFonts w:ascii="Calibri" w:eastAsia="Calibri" w:hAnsi="Calibri" w:cs="Calibri"/>
          <w:sz w:val="24"/>
          <w:szCs w:val="24"/>
        </w:rPr>
        <w:t>submit</w:t>
      </w:r>
      <w:proofErr w:type="gramEnd"/>
      <w:r>
        <w:rPr>
          <w:rFonts w:ascii="Calibri" w:eastAsia="Calibri" w:hAnsi="Calibri" w:cs="Calibri"/>
          <w:sz w:val="24"/>
          <w:szCs w:val="24"/>
        </w:rPr>
        <w:t xml:space="preserve"> resume</w:t>
      </w:r>
    </w:p>
    <w:p w14:paraId="000002D0"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lastRenderedPageBreak/>
        <w:t>Description</w:t>
      </w:r>
      <w:r>
        <w:rPr>
          <w:rFonts w:ascii="Calibri" w:eastAsia="Calibri" w:hAnsi="Calibri" w:cs="Calibri"/>
          <w:sz w:val="24"/>
          <w:szCs w:val="24"/>
        </w:rPr>
        <w:t>: America is a maritime nation, and the U.S. Navy protects our country – our economy, security, and way of life – at sea.  Alongside our allies and partners, the Navy keeps waterways open and free, deters conflict, and, when called upon, wins in combat. The Navy JAG Corps delivers full-spectrum legal services that enable naval and joint operations and support our national defense.  Whether at sea or ashore, our global team of legal experts are ready to meet the warfighting challenges of today and tomorrow. Navy judge advocates are commissioned naval officers based throughout the world, ashore, and at sea who practice law, support the Navy and serve the Nation. The mission is critical to the success of military operations. The Navy is always in need of new legal talent to join its ranks and bring expertise and innovative thinking.</w:t>
      </w:r>
    </w:p>
    <w:p w14:paraId="000002D1" w14:textId="77777777" w:rsidR="00DE25EF" w:rsidRDefault="00DE25EF">
      <w:pPr>
        <w:spacing w:line="240" w:lineRule="auto"/>
        <w:rPr>
          <w:rFonts w:ascii="Calibri" w:eastAsia="Calibri" w:hAnsi="Calibri" w:cs="Calibri"/>
          <w:sz w:val="24"/>
          <w:szCs w:val="24"/>
        </w:rPr>
      </w:pPr>
    </w:p>
    <w:p w14:paraId="000002D2" w14:textId="77777777" w:rsidR="00DE25EF"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*Informational Interviews only*</w:t>
      </w:r>
    </w:p>
    <w:p w14:paraId="000002D3" w14:textId="77777777" w:rsidR="00DE25EF" w:rsidRDefault="00DE25EF">
      <w:pPr>
        <w:spacing w:line="240" w:lineRule="auto"/>
        <w:rPr>
          <w:rFonts w:ascii="Calibri" w:eastAsia="Calibri" w:hAnsi="Calibri" w:cs="Calibri"/>
          <w:sz w:val="24"/>
          <w:szCs w:val="24"/>
        </w:rPr>
      </w:pPr>
    </w:p>
    <w:p w14:paraId="000002D5" w14:textId="06543AF1" w:rsidR="00DE25EF" w:rsidRDefault="00000000">
      <w:pPr>
        <w:spacing w:line="240" w:lineRule="auto"/>
        <w:rPr>
          <w:rFonts w:ascii="Calibri" w:eastAsia="Calibri" w:hAnsi="Calibri" w:cs="Calibri"/>
          <w:b/>
          <w:bCs/>
          <w:sz w:val="24"/>
          <w:szCs w:val="24"/>
        </w:rPr>
      </w:pPr>
      <w:r>
        <w:rPr>
          <w:rFonts w:ascii="Calibri" w:eastAsia="Calibri" w:hAnsi="Calibri" w:cs="Calibri"/>
          <w:b/>
          <w:bCs/>
          <w:sz w:val="24"/>
          <w:szCs w:val="24"/>
          <w:u w:val="single"/>
        </w:rPr>
        <w:t>Interview Date</w:t>
      </w:r>
      <w:r>
        <w:rPr>
          <w:rFonts w:ascii="Calibri" w:eastAsia="Calibri" w:hAnsi="Calibri" w:cs="Calibri"/>
          <w:b/>
          <w:bCs/>
          <w:sz w:val="24"/>
          <w:szCs w:val="24"/>
        </w:rPr>
        <w:t>: January 30, 2026</w:t>
      </w:r>
    </w:p>
    <w:p w14:paraId="000002D6" w14:textId="77777777" w:rsidR="00DE25EF" w:rsidRDefault="00000000">
      <w:pPr>
        <w:pStyle w:val="Heading2"/>
        <w:spacing w:before="240" w:after="240" w:line="240" w:lineRule="auto"/>
        <w:rPr>
          <w:rFonts w:ascii="Calibri" w:eastAsia="Calibri" w:hAnsi="Calibri" w:cs="Calibri"/>
          <w:color w:val="DD7E6B"/>
          <w:sz w:val="28"/>
          <w:szCs w:val="28"/>
        </w:rPr>
      </w:pPr>
      <w:bookmarkStart w:id="50" w:name="_q3yyjza1u830" w:colFirst="0" w:colLast="0"/>
      <w:bookmarkEnd w:id="50"/>
      <w:r>
        <w:rPr>
          <w:rFonts w:ascii="Calibri" w:eastAsia="Calibri" w:hAnsi="Calibri" w:cs="Calibri"/>
          <w:color w:val="DD7E6B"/>
          <w:sz w:val="28"/>
          <w:szCs w:val="28"/>
        </w:rPr>
        <w:t>Vermont AGO (Montpelier, VT)</w:t>
      </w:r>
    </w:p>
    <w:p w14:paraId="000002D7"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109 State Street, Montpelier, VT 05609</w:t>
      </w:r>
    </w:p>
    <w:p w14:paraId="000002D8"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Website</w:t>
      </w:r>
      <w:r>
        <w:rPr>
          <w:rFonts w:ascii="Calibri" w:eastAsia="Calibri" w:hAnsi="Calibri" w:cs="Calibri"/>
          <w:sz w:val="24"/>
          <w:szCs w:val="24"/>
        </w:rPr>
        <w:t xml:space="preserve">: </w:t>
      </w:r>
      <w:hyperlink r:id="rId65">
        <w:r>
          <w:rPr>
            <w:rFonts w:ascii="Calibri" w:eastAsia="Calibri" w:hAnsi="Calibri" w:cs="Calibri"/>
            <w:color w:val="1155CC"/>
            <w:sz w:val="24"/>
            <w:szCs w:val="24"/>
            <w:u w:val="single"/>
          </w:rPr>
          <w:t>https://ago.vermont.gov/</w:t>
        </w:r>
      </w:hyperlink>
      <w:r>
        <w:rPr>
          <w:rFonts w:ascii="Calibri" w:eastAsia="Calibri" w:hAnsi="Calibri" w:cs="Calibri"/>
          <w:sz w:val="24"/>
          <w:szCs w:val="24"/>
        </w:rPr>
        <w:t xml:space="preserve"> </w:t>
      </w:r>
    </w:p>
    <w:p w14:paraId="000002D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Emily Adams, Assistant Attorney General, emily.adams@vermont.gov</w:t>
      </w:r>
    </w:p>
    <w:p w14:paraId="000002DA" w14:textId="77777777" w:rsidR="00DE25EF" w:rsidRDefault="00000000">
      <w:pPr>
        <w:spacing w:line="240" w:lineRule="auto"/>
        <w:rPr>
          <w:rFonts w:ascii="Calibri" w:eastAsia="Calibri" w:hAnsi="Calibri" w:cs="Calibri"/>
          <w:sz w:val="24"/>
          <w:szCs w:val="24"/>
          <w:shd w:val="clear" w:color="auto" w:fill="FF9900"/>
        </w:rPr>
      </w:pPr>
      <w:r>
        <w:rPr>
          <w:rFonts w:ascii="Calibri" w:eastAsia="Calibri" w:hAnsi="Calibri" w:cs="Calibri"/>
          <w:sz w:val="24"/>
          <w:szCs w:val="24"/>
          <w:u w:val="single"/>
        </w:rPr>
        <w:t>Years</w:t>
      </w:r>
      <w:r>
        <w:rPr>
          <w:rFonts w:ascii="Calibri" w:eastAsia="Calibri" w:hAnsi="Calibri" w:cs="Calibri"/>
          <w:sz w:val="24"/>
          <w:szCs w:val="24"/>
        </w:rPr>
        <w:t>: 1LD/2LE, 2LD/3LE</w:t>
      </w:r>
    </w:p>
    <w:p w14:paraId="000002DB"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Materials Requested</w:t>
      </w:r>
      <w:r>
        <w:rPr>
          <w:rFonts w:ascii="Calibri" w:eastAsia="Calibri" w:hAnsi="Calibri" w:cs="Calibri"/>
          <w:sz w:val="24"/>
          <w:szCs w:val="24"/>
        </w:rPr>
        <w:t>: submit cover letter and resume</w:t>
      </w:r>
    </w:p>
    <w:p w14:paraId="000002D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Hiring Criteria</w:t>
      </w:r>
      <w:r>
        <w:rPr>
          <w:rFonts w:ascii="Calibri" w:eastAsia="Calibri" w:hAnsi="Calibri" w:cs="Calibri"/>
          <w:sz w:val="24"/>
          <w:szCs w:val="24"/>
        </w:rPr>
        <w:t>: Preferred in-person internships for certain divisions; preference given to rising 3Ls but not required.</w:t>
      </w:r>
    </w:p>
    <w:p w14:paraId="000002DD"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xml:space="preserve">: The Vermont Attorney General's Office is </w:t>
      </w:r>
      <w:proofErr w:type="gramStart"/>
      <w:r>
        <w:rPr>
          <w:rFonts w:ascii="Calibri" w:eastAsia="Calibri" w:hAnsi="Calibri" w:cs="Calibri"/>
          <w:sz w:val="24"/>
          <w:szCs w:val="24"/>
        </w:rPr>
        <w:t>hiring for</w:t>
      </w:r>
      <w:proofErr w:type="gramEnd"/>
      <w:r>
        <w:rPr>
          <w:rFonts w:ascii="Calibri" w:eastAsia="Calibri" w:hAnsi="Calibri" w:cs="Calibri"/>
          <w:sz w:val="24"/>
          <w:szCs w:val="24"/>
        </w:rPr>
        <w:t xml:space="preserve"> summer interns in the following divisions: Appellate, Agency of Human Services, Civil Litigation, Criminal, Civil Rights, Consumer Protection, Environmental, General Counseling/Admin Law, Transportation. </w:t>
      </w:r>
    </w:p>
    <w:p w14:paraId="000002DE" w14:textId="77777777" w:rsidR="00DE25EF" w:rsidRDefault="00DE25EF">
      <w:pPr>
        <w:spacing w:line="240" w:lineRule="auto"/>
        <w:rPr>
          <w:rFonts w:ascii="Calibri" w:eastAsia="Calibri" w:hAnsi="Calibri" w:cs="Calibri"/>
          <w:sz w:val="24"/>
          <w:szCs w:val="24"/>
        </w:rPr>
      </w:pPr>
    </w:p>
    <w:p w14:paraId="000002DF"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Internships typically offer one-to-one supervision by an experienced lawyer, an opportunity to work with other lawyers in the office, and broad exposure to sophisticated government practice. Typical internship duties vary on the assigned division, but in the past included research and writing for internal purposes (e.g. memoranda), engaging in constituent communications, drafting Vermont Supreme Court briefs and trial court motions, engaging in investigative interviews, and participating in hearings, trials, and depositions.</w:t>
      </w:r>
    </w:p>
    <w:p w14:paraId="000002E0" w14:textId="77777777" w:rsidR="00DE25EF" w:rsidRDefault="00DE25EF">
      <w:pPr>
        <w:spacing w:line="240" w:lineRule="auto"/>
        <w:rPr>
          <w:rFonts w:ascii="Calibri" w:eastAsia="Calibri" w:hAnsi="Calibri" w:cs="Calibri"/>
          <w:sz w:val="24"/>
          <w:szCs w:val="24"/>
        </w:rPr>
      </w:pPr>
    </w:p>
    <w:p w14:paraId="000002E1"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Summer Internships with the Attorney General’s Office include weekly brown bag lunches with other interns from across the office and Division Chiefs (allowing interns to hear about the work of our Office); supervisors within your assigned Division; and connections with mentor attorneys from outside your assigned Division.</w:t>
      </w:r>
    </w:p>
    <w:p w14:paraId="000002E2" w14:textId="77777777" w:rsidR="00DE25EF" w:rsidRDefault="00DE25EF">
      <w:pPr>
        <w:spacing w:line="240" w:lineRule="auto"/>
        <w:rPr>
          <w:rFonts w:ascii="Calibri" w:eastAsia="Calibri" w:hAnsi="Calibri" w:cs="Calibri"/>
          <w:sz w:val="24"/>
          <w:szCs w:val="24"/>
        </w:rPr>
      </w:pPr>
    </w:p>
    <w:p w14:paraId="000002E3"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Interested students will have strong legal writing and research skills, initiative, and an interest in the work of the Attorney General.</w:t>
      </w:r>
    </w:p>
    <w:p w14:paraId="000002E4" w14:textId="77777777" w:rsidR="00DE25EF" w:rsidRDefault="00DE25EF">
      <w:pPr>
        <w:spacing w:line="240" w:lineRule="auto"/>
        <w:rPr>
          <w:rFonts w:ascii="Calibri" w:eastAsia="Calibri" w:hAnsi="Calibri" w:cs="Calibri"/>
          <w:sz w:val="24"/>
          <w:szCs w:val="24"/>
        </w:rPr>
      </w:pPr>
    </w:p>
    <w:p w14:paraId="000002E5"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lastRenderedPageBreak/>
        <w:t>Internships at the Attorney General’s Office are unpaid. Certain Divisions require in-person work, while others have capacity for remote interns.</w:t>
      </w:r>
    </w:p>
    <w:p w14:paraId="000002E6" w14:textId="77777777" w:rsidR="00DE25EF" w:rsidRDefault="00DE25EF">
      <w:pPr>
        <w:spacing w:line="240" w:lineRule="auto"/>
        <w:rPr>
          <w:rFonts w:ascii="Calibri" w:eastAsia="Calibri" w:hAnsi="Calibri" w:cs="Calibri"/>
          <w:b/>
          <w:bCs/>
          <w:sz w:val="24"/>
          <w:szCs w:val="24"/>
          <w:u w:val="single"/>
        </w:rPr>
      </w:pPr>
    </w:p>
    <w:p w14:paraId="000002E8" w14:textId="6865D786" w:rsidR="00DE25EF" w:rsidRPr="00DC1018" w:rsidRDefault="00000000">
      <w:pPr>
        <w:spacing w:line="240" w:lineRule="auto"/>
        <w:rPr>
          <w:rFonts w:ascii="Calibri" w:eastAsia="Calibri" w:hAnsi="Calibri" w:cs="Calibri"/>
          <w:b/>
          <w:bCs/>
          <w:sz w:val="24"/>
          <w:szCs w:val="24"/>
        </w:rPr>
      </w:pPr>
      <w:r>
        <w:rPr>
          <w:rFonts w:ascii="Calibri" w:eastAsia="Calibri" w:hAnsi="Calibri" w:cs="Calibri"/>
          <w:b/>
          <w:bCs/>
          <w:sz w:val="24"/>
          <w:szCs w:val="24"/>
          <w:u w:val="single"/>
        </w:rPr>
        <w:t>Interview Date</w:t>
      </w:r>
      <w:r>
        <w:rPr>
          <w:rFonts w:ascii="Calibri" w:eastAsia="Calibri" w:hAnsi="Calibri" w:cs="Calibri"/>
          <w:b/>
          <w:bCs/>
          <w:sz w:val="24"/>
          <w:szCs w:val="24"/>
        </w:rPr>
        <w:t>: January 29, 2026</w:t>
      </w:r>
    </w:p>
    <w:p w14:paraId="000002E9" w14:textId="77777777" w:rsidR="00DE25EF" w:rsidRDefault="00000000">
      <w:pPr>
        <w:pStyle w:val="Heading1"/>
        <w:spacing w:before="480" w:line="240" w:lineRule="auto"/>
        <w:rPr>
          <w:rFonts w:ascii="Georgia" w:eastAsia="Georgia" w:hAnsi="Georgia" w:cs="Georgia"/>
          <w:b/>
          <w:bCs/>
          <w:color w:val="999999"/>
          <w:sz w:val="28"/>
          <w:szCs w:val="28"/>
        </w:rPr>
      </w:pPr>
      <w:bookmarkStart w:id="51" w:name="_iywzmy7i87kp" w:colFirst="0" w:colLast="0"/>
      <w:bookmarkEnd w:id="51"/>
      <w:r>
        <w:rPr>
          <w:rFonts w:ascii="Georgia" w:eastAsia="Georgia" w:hAnsi="Georgia" w:cs="Georgia"/>
          <w:b/>
          <w:bCs/>
          <w:color w:val="999999"/>
          <w:sz w:val="28"/>
          <w:szCs w:val="28"/>
        </w:rPr>
        <w:t>RESUME COLLECTION ONLY</w:t>
      </w:r>
    </w:p>
    <w:p w14:paraId="000002EA" w14:textId="77777777" w:rsidR="00DE25EF" w:rsidRDefault="00000000">
      <w:pPr>
        <w:spacing w:line="240" w:lineRule="auto"/>
        <w:rPr>
          <w:rFonts w:ascii="Calibri" w:eastAsia="Calibri" w:hAnsi="Calibri" w:cs="Calibri"/>
          <w:b/>
          <w:bCs/>
          <w:sz w:val="28"/>
          <w:szCs w:val="28"/>
        </w:rPr>
      </w:pPr>
      <w:r>
        <w:rPr>
          <w:rFonts w:ascii="Calibri" w:eastAsia="Calibri" w:hAnsi="Calibri" w:cs="Calibri"/>
          <w:b/>
          <w:bCs/>
          <w:sz w:val="28"/>
          <w:szCs w:val="28"/>
        </w:rPr>
        <w:t>II. Resume Collection</w:t>
      </w:r>
    </w:p>
    <w:p w14:paraId="000002EB"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The following employers have requested that we collect and send resumes to them; they will</w:t>
      </w:r>
    </w:p>
    <w:p w14:paraId="000002E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contact students directly regarding interviews. You must apply and submit all required materials</w:t>
      </w:r>
    </w:p>
    <w:p w14:paraId="000002ED"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online through the MLSC Symplicity site.</w:t>
      </w:r>
    </w:p>
    <w:p w14:paraId="000002EE" w14:textId="77777777" w:rsidR="00DE25EF" w:rsidRDefault="00000000">
      <w:pPr>
        <w:spacing w:line="240" w:lineRule="auto"/>
        <w:rPr>
          <w:rFonts w:ascii="Calibri" w:eastAsia="Calibri" w:hAnsi="Calibri" w:cs="Calibri"/>
          <w:i/>
          <w:iCs/>
          <w:sz w:val="24"/>
          <w:szCs w:val="24"/>
        </w:rPr>
      </w:pPr>
      <w:r>
        <w:rPr>
          <w:rFonts w:ascii="Calibri" w:eastAsia="Calibri" w:hAnsi="Calibri" w:cs="Calibri"/>
          <w:i/>
          <w:iCs/>
          <w:sz w:val="24"/>
          <w:szCs w:val="24"/>
        </w:rPr>
        <w:t>******Symplicity site: https://law-massconsortia-csm.symplicity.com/students</w:t>
      </w:r>
    </w:p>
    <w:p w14:paraId="000002EF" w14:textId="77777777" w:rsidR="00DE25EF" w:rsidRDefault="00000000">
      <w:pPr>
        <w:spacing w:line="240" w:lineRule="auto"/>
        <w:rPr>
          <w:rFonts w:ascii="Calibri" w:eastAsia="Calibri" w:hAnsi="Calibri" w:cs="Calibri"/>
          <w:i/>
          <w:iCs/>
          <w:sz w:val="24"/>
          <w:szCs w:val="24"/>
        </w:rPr>
      </w:pPr>
      <w:r>
        <w:rPr>
          <w:rFonts w:ascii="Calibri" w:eastAsia="Calibri" w:hAnsi="Calibri" w:cs="Calibri"/>
          <w:i/>
          <w:iCs/>
          <w:sz w:val="24"/>
          <w:szCs w:val="24"/>
        </w:rPr>
        <w:t>******Session: Gov/PI Program – Resume Collections – January 2026</w:t>
      </w:r>
    </w:p>
    <w:p w14:paraId="000002F1" w14:textId="260A1911" w:rsidR="00DE25EF" w:rsidRPr="00DC1018" w:rsidRDefault="00000000">
      <w:pPr>
        <w:spacing w:line="240" w:lineRule="auto"/>
        <w:rPr>
          <w:rFonts w:ascii="Calibri" w:eastAsia="Calibri" w:hAnsi="Calibri" w:cs="Calibri"/>
          <w:b/>
          <w:bCs/>
          <w:i/>
          <w:iCs/>
          <w:sz w:val="24"/>
          <w:szCs w:val="24"/>
        </w:rPr>
      </w:pPr>
      <w:r w:rsidRPr="00DC1018">
        <w:rPr>
          <w:rFonts w:ascii="Calibri" w:eastAsia="Calibri" w:hAnsi="Calibri" w:cs="Calibri"/>
          <w:b/>
          <w:bCs/>
          <w:i/>
          <w:iCs/>
          <w:sz w:val="24"/>
          <w:szCs w:val="24"/>
        </w:rPr>
        <w:t>******Bidding deadline: Thursday, December 4, at 12 PM/Noon ET</w:t>
      </w:r>
    </w:p>
    <w:p w14:paraId="000002F2" w14:textId="77777777" w:rsidR="00DE25EF" w:rsidRDefault="00000000">
      <w:pPr>
        <w:pStyle w:val="Heading2"/>
        <w:spacing w:before="240" w:after="240" w:line="240" w:lineRule="auto"/>
        <w:rPr>
          <w:rFonts w:ascii="Calibri" w:eastAsia="Calibri" w:hAnsi="Calibri" w:cs="Calibri"/>
          <w:color w:val="DD7E6B"/>
          <w:sz w:val="28"/>
          <w:szCs w:val="28"/>
        </w:rPr>
      </w:pPr>
      <w:bookmarkStart w:id="52" w:name="_lyqu683475x" w:colFirst="0" w:colLast="0"/>
      <w:bookmarkEnd w:id="52"/>
      <w:r>
        <w:rPr>
          <w:rFonts w:ascii="Calibri" w:eastAsia="Calibri" w:hAnsi="Calibri" w:cs="Calibri"/>
          <w:color w:val="DD7E6B"/>
          <w:sz w:val="28"/>
          <w:szCs w:val="28"/>
        </w:rPr>
        <w:t>Alliance for Children’s Rights (Los Angeles, CA)</w:t>
      </w:r>
    </w:p>
    <w:p w14:paraId="000002F3"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3333 Wilshire Blvd., Ste. 550, Los Angeles, California 90010</w:t>
      </w:r>
    </w:p>
    <w:p w14:paraId="000002F4"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Website</w:t>
      </w:r>
      <w:r>
        <w:rPr>
          <w:rFonts w:ascii="Calibri" w:eastAsia="Calibri" w:hAnsi="Calibri" w:cs="Calibri"/>
          <w:sz w:val="24"/>
          <w:szCs w:val="24"/>
        </w:rPr>
        <w:t xml:space="preserve">: </w:t>
      </w:r>
      <w:hyperlink r:id="rId66">
        <w:r>
          <w:rPr>
            <w:rFonts w:ascii="Calibri" w:eastAsia="Calibri" w:hAnsi="Calibri" w:cs="Calibri"/>
            <w:color w:val="1155CC"/>
            <w:sz w:val="24"/>
            <w:szCs w:val="24"/>
            <w:u w:val="single"/>
          </w:rPr>
          <w:t>http://www.allianceforchildrensrights.org/</w:t>
        </w:r>
      </w:hyperlink>
    </w:p>
    <w:p w14:paraId="000002F5"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Cathy Yacoub, Pro Bono Director, </w:t>
      </w:r>
      <w:hyperlink r:id="rId67">
        <w:r>
          <w:rPr>
            <w:rFonts w:ascii="Calibri" w:eastAsia="Calibri" w:hAnsi="Calibri" w:cs="Calibri"/>
            <w:color w:val="1155CC"/>
            <w:sz w:val="24"/>
            <w:szCs w:val="24"/>
            <w:u w:val="single"/>
          </w:rPr>
          <w:t>volunteer@alliancecr.org</w:t>
        </w:r>
      </w:hyperlink>
    </w:p>
    <w:p w14:paraId="000002F6"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Years</w:t>
      </w:r>
      <w:r>
        <w:rPr>
          <w:rFonts w:ascii="Calibri" w:eastAsia="Calibri" w:hAnsi="Calibri" w:cs="Calibri"/>
          <w:sz w:val="24"/>
          <w:szCs w:val="24"/>
        </w:rPr>
        <w:t>: 1LD/2LE, 2LD/3LE</w:t>
      </w:r>
    </w:p>
    <w:p w14:paraId="000002F7"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Documents Required</w:t>
      </w:r>
      <w:r>
        <w:rPr>
          <w:rFonts w:ascii="Calibri" w:eastAsia="Calibri" w:hAnsi="Calibri" w:cs="Calibri"/>
          <w:sz w:val="24"/>
          <w:szCs w:val="24"/>
        </w:rPr>
        <w:t>: submit a cover letter, resume, writing sample, and copy of your most recent transcript (if available).</w:t>
      </w:r>
    </w:p>
    <w:p w14:paraId="000002F8"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xml:space="preserve">: Public Interest Internship: Child Advocacy (Summer 2026) </w:t>
      </w:r>
    </w:p>
    <w:p w14:paraId="000002F9" w14:textId="77777777" w:rsidR="00DE25EF" w:rsidRDefault="00DE25EF">
      <w:pPr>
        <w:spacing w:line="240" w:lineRule="auto"/>
        <w:rPr>
          <w:rFonts w:ascii="Calibri" w:eastAsia="Calibri" w:hAnsi="Calibri" w:cs="Calibri"/>
          <w:sz w:val="24"/>
          <w:szCs w:val="24"/>
        </w:rPr>
      </w:pPr>
    </w:p>
    <w:p w14:paraId="000002FA" w14:textId="6C707A30"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Funding: $7,500 Stipend Offered</w:t>
      </w:r>
    </w:p>
    <w:p w14:paraId="000002FB" w14:textId="77777777" w:rsidR="00DE25EF" w:rsidRDefault="00DE25EF">
      <w:pPr>
        <w:spacing w:line="240" w:lineRule="auto"/>
        <w:rPr>
          <w:rFonts w:ascii="Calibri" w:eastAsia="Calibri" w:hAnsi="Calibri" w:cs="Calibri"/>
          <w:sz w:val="24"/>
          <w:szCs w:val="24"/>
        </w:rPr>
      </w:pPr>
    </w:p>
    <w:p w14:paraId="000002F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About the Alliance:</w:t>
      </w:r>
    </w:p>
    <w:p w14:paraId="000002FD"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Alliance for Children's Rights is a nonprofit organization that provides free holistic legal services and advocacy to youth and families impacted by child welfare and juvenile justice systems in Los Angeles County and works to enact policy changes statewide. Our lawyers, advocates, and social workers, together with hundreds of </w:t>
      </w:r>
      <w:proofErr w:type="gramStart"/>
      <w:r>
        <w:rPr>
          <w:rFonts w:ascii="Calibri" w:eastAsia="Calibri" w:hAnsi="Calibri" w:cs="Calibri"/>
          <w:sz w:val="24"/>
          <w:szCs w:val="24"/>
        </w:rPr>
        <w:t>pro bono</w:t>
      </w:r>
      <w:proofErr w:type="gramEnd"/>
      <w:r>
        <w:rPr>
          <w:rFonts w:ascii="Calibri" w:eastAsia="Calibri" w:hAnsi="Calibri" w:cs="Calibri"/>
          <w:sz w:val="24"/>
          <w:szCs w:val="24"/>
        </w:rPr>
        <w:t xml:space="preserve"> attorneys and community volunteers, work to ensure that those we serve have the tools to overcome barriers to stability and success, and access to the education, healthcare, and financial </w:t>
      </w:r>
      <w:proofErr w:type="gramStart"/>
      <w:r>
        <w:rPr>
          <w:rFonts w:ascii="Calibri" w:eastAsia="Calibri" w:hAnsi="Calibri" w:cs="Calibri"/>
          <w:sz w:val="24"/>
          <w:szCs w:val="24"/>
        </w:rPr>
        <w:t>supports</w:t>
      </w:r>
      <w:proofErr w:type="gramEnd"/>
      <w:r>
        <w:rPr>
          <w:rFonts w:ascii="Calibri" w:eastAsia="Calibri" w:hAnsi="Calibri" w:cs="Calibri"/>
          <w:sz w:val="24"/>
          <w:szCs w:val="24"/>
        </w:rPr>
        <w:t xml:space="preserve"> that they need. Since 1992, we have helped over 150,000 children. For more information visit: www.allianceforchildrensrights.org.</w:t>
      </w:r>
    </w:p>
    <w:p w14:paraId="000002FE" w14:textId="77777777" w:rsidR="00DE25EF" w:rsidRDefault="00DE25EF">
      <w:pPr>
        <w:spacing w:line="240" w:lineRule="auto"/>
        <w:rPr>
          <w:rFonts w:ascii="Calibri" w:eastAsia="Calibri" w:hAnsi="Calibri" w:cs="Calibri"/>
          <w:sz w:val="24"/>
          <w:szCs w:val="24"/>
        </w:rPr>
      </w:pPr>
    </w:p>
    <w:p w14:paraId="000002FF"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Position Description: </w:t>
      </w:r>
    </w:p>
    <w:p w14:paraId="00000300"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Alliance is recruiting legal interns for the summer to work on a variety of child advocacy issues. Summer interns gain skills in client interaction, legal research and writing, and learn about the dependency court system. The Alliance also organizes </w:t>
      </w:r>
      <w:proofErr w:type="gramStart"/>
      <w:r>
        <w:rPr>
          <w:rFonts w:ascii="Calibri" w:eastAsia="Calibri" w:hAnsi="Calibri" w:cs="Calibri"/>
          <w:sz w:val="24"/>
          <w:szCs w:val="24"/>
        </w:rPr>
        <w:t>trainings</w:t>
      </w:r>
      <w:proofErr w:type="gramEnd"/>
      <w:r>
        <w:rPr>
          <w:rFonts w:ascii="Calibri" w:eastAsia="Calibri" w:hAnsi="Calibri" w:cs="Calibri"/>
          <w:sz w:val="24"/>
          <w:szCs w:val="24"/>
        </w:rPr>
        <w:t>, workshops, and events for interns throughout the summer. This position is anticipated to be fully remote for summer 2026.</w:t>
      </w:r>
    </w:p>
    <w:p w14:paraId="00000301" w14:textId="77777777" w:rsidR="00DE25EF" w:rsidRDefault="00DE25EF">
      <w:pPr>
        <w:spacing w:line="240" w:lineRule="auto"/>
        <w:rPr>
          <w:rFonts w:ascii="Calibri" w:eastAsia="Calibri" w:hAnsi="Calibri" w:cs="Calibri"/>
          <w:sz w:val="24"/>
          <w:szCs w:val="24"/>
        </w:rPr>
      </w:pPr>
    </w:p>
    <w:p w14:paraId="00000302"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Programs accepting law students:</w:t>
      </w:r>
    </w:p>
    <w:p w14:paraId="00000303" w14:textId="77777777" w:rsidR="00DE25EF" w:rsidRDefault="00000000">
      <w:pPr>
        <w:numPr>
          <w:ilvl w:val="0"/>
          <w:numId w:val="11"/>
        </w:numPr>
        <w:spacing w:line="240" w:lineRule="auto"/>
        <w:rPr>
          <w:rFonts w:ascii="Calibri" w:eastAsia="Calibri" w:hAnsi="Calibri" w:cs="Calibri"/>
          <w:sz w:val="24"/>
          <w:szCs w:val="24"/>
        </w:rPr>
      </w:pPr>
      <w:r>
        <w:rPr>
          <w:rFonts w:ascii="Calibri" w:eastAsia="Calibri" w:hAnsi="Calibri" w:cs="Calibri"/>
          <w:sz w:val="24"/>
          <w:szCs w:val="24"/>
        </w:rPr>
        <w:t xml:space="preserve">Children’s Court &amp; Guardianship (CCG) - Assist youth and their caregivers navigate the challenges that arise from </w:t>
      </w:r>
      <w:proofErr w:type="gramStart"/>
      <w:r>
        <w:rPr>
          <w:rFonts w:ascii="Calibri" w:eastAsia="Calibri" w:hAnsi="Calibri" w:cs="Calibri"/>
          <w:sz w:val="24"/>
          <w:szCs w:val="24"/>
        </w:rPr>
        <w:t>being in</w:t>
      </w:r>
      <w:proofErr w:type="gramEnd"/>
      <w:r>
        <w:rPr>
          <w:rFonts w:ascii="Calibri" w:eastAsia="Calibri" w:hAnsi="Calibri" w:cs="Calibri"/>
          <w:sz w:val="24"/>
          <w:szCs w:val="24"/>
        </w:rPr>
        <w:t xml:space="preserve"> out </w:t>
      </w:r>
      <w:proofErr w:type="gramStart"/>
      <w:r>
        <w:rPr>
          <w:rFonts w:ascii="Calibri" w:eastAsia="Calibri" w:hAnsi="Calibri" w:cs="Calibri"/>
          <w:sz w:val="24"/>
          <w:szCs w:val="24"/>
        </w:rPr>
        <w:t>of home</w:t>
      </w:r>
      <w:proofErr w:type="gramEnd"/>
      <w:r>
        <w:rPr>
          <w:rFonts w:ascii="Calibri" w:eastAsia="Calibri" w:hAnsi="Calibri" w:cs="Calibri"/>
          <w:sz w:val="24"/>
          <w:szCs w:val="24"/>
        </w:rPr>
        <w:t xml:space="preserve"> care. We aim to protect and advance children's rights by representing youth or their caregivers when they are not appointed court counsel in probate, juvenile, or civil court systems. Areas of advocacy include probate guardianship, initiation of juvenile court proceedings, motions to change court orders, emancipation, and birth certificates.</w:t>
      </w:r>
    </w:p>
    <w:p w14:paraId="00000304" w14:textId="77777777" w:rsidR="00DE25EF" w:rsidRDefault="00000000">
      <w:pPr>
        <w:numPr>
          <w:ilvl w:val="0"/>
          <w:numId w:val="11"/>
        </w:numPr>
        <w:spacing w:line="240" w:lineRule="auto"/>
        <w:rPr>
          <w:rFonts w:ascii="Calibri" w:eastAsia="Calibri" w:hAnsi="Calibri" w:cs="Calibri"/>
          <w:sz w:val="24"/>
          <w:szCs w:val="24"/>
        </w:rPr>
      </w:pPr>
      <w:r>
        <w:rPr>
          <w:rFonts w:ascii="Calibri" w:eastAsia="Calibri" w:hAnsi="Calibri" w:cs="Calibri"/>
          <w:sz w:val="24"/>
          <w:szCs w:val="24"/>
        </w:rPr>
        <w:t xml:space="preserve">Transition-Age Youth (TAY) - Support youth with the legal challenges of transitioning out of foster care towards independence. Provide legal services, while also educating </w:t>
      </w:r>
      <w:proofErr w:type="gramStart"/>
      <w:r>
        <w:rPr>
          <w:rFonts w:ascii="Calibri" w:eastAsia="Calibri" w:hAnsi="Calibri" w:cs="Calibri"/>
          <w:sz w:val="24"/>
          <w:szCs w:val="24"/>
        </w:rPr>
        <w:t>youth</w:t>
      </w:r>
      <w:proofErr w:type="gramEnd"/>
      <w:r>
        <w:rPr>
          <w:rFonts w:ascii="Calibri" w:eastAsia="Calibri" w:hAnsi="Calibri" w:cs="Calibri"/>
          <w:sz w:val="24"/>
          <w:szCs w:val="24"/>
        </w:rPr>
        <w:t xml:space="preserve"> about their legal rights and empowering them through workshops and access to resources.</w:t>
      </w:r>
    </w:p>
    <w:p w14:paraId="00000305" w14:textId="77777777" w:rsidR="00DE25EF" w:rsidRDefault="00000000">
      <w:pPr>
        <w:numPr>
          <w:ilvl w:val="0"/>
          <w:numId w:val="11"/>
        </w:numPr>
        <w:spacing w:line="240" w:lineRule="auto"/>
        <w:rPr>
          <w:rFonts w:ascii="Calibri" w:eastAsia="Calibri" w:hAnsi="Calibri" w:cs="Calibri"/>
          <w:sz w:val="24"/>
          <w:szCs w:val="24"/>
        </w:rPr>
      </w:pPr>
      <w:r>
        <w:rPr>
          <w:rFonts w:ascii="Calibri" w:eastAsia="Calibri" w:hAnsi="Calibri" w:cs="Calibri"/>
          <w:sz w:val="24"/>
          <w:szCs w:val="24"/>
        </w:rPr>
        <w:t xml:space="preserve">Healthcare &amp; SSI - Most children in out-of-home care qualify for some form of health care coverage, especially foster children. However, children are sometimes denied medical care due to problems with coverage, treatment denials and questions about consent. The Alliance helps children and families overcome hurdles to securing medical, dental, and mental healthcare. </w:t>
      </w:r>
    </w:p>
    <w:p w14:paraId="00000306" w14:textId="77777777" w:rsidR="00DE25EF" w:rsidRDefault="00000000">
      <w:pPr>
        <w:numPr>
          <w:ilvl w:val="0"/>
          <w:numId w:val="11"/>
        </w:numPr>
        <w:spacing w:line="240" w:lineRule="auto"/>
        <w:rPr>
          <w:rFonts w:ascii="Calibri" w:eastAsia="Calibri" w:hAnsi="Calibri" w:cs="Calibri"/>
          <w:sz w:val="24"/>
          <w:szCs w:val="24"/>
        </w:rPr>
      </w:pPr>
      <w:r>
        <w:rPr>
          <w:rFonts w:ascii="Calibri" w:eastAsia="Calibri" w:hAnsi="Calibri" w:cs="Calibri"/>
          <w:sz w:val="24"/>
          <w:szCs w:val="24"/>
        </w:rPr>
        <w:t xml:space="preserve">Education - Education (including early intervention) services play an essential role in creating </w:t>
      </w:r>
      <w:proofErr w:type="gramStart"/>
      <w:r>
        <w:rPr>
          <w:rFonts w:ascii="Calibri" w:eastAsia="Calibri" w:hAnsi="Calibri" w:cs="Calibri"/>
          <w:sz w:val="24"/>
          <w:szCs w:val="24"/>
        </w:rPr>
        <w:t>opportunity</w:t>
      </w:r>
      <w:proofErr w:type="gramEnd"/>
      <w:r>
        <w:rPr>
          <w:rFonts w:ascii="Calibri" w:eastAsia="Calibri" w:hAnsi="Calibri" w:cs="Calibri"/>
          <w:sz w:val="24"/>
          <w:szCs w:val="24"/>
        </w:rPr>
        <w:t xml:space="preserve"> for </w:t>
      </w:r>
      <w:proofErr w:type="gramStart"/>
      <w:r>
        <w:rPr>
          <w:rFonts w:ascii="Calibri" w:eastAsia="Calibri" w:hAnsi="Calibri" w:cs="Calibri"/>
          <w:sz w:val="24"/>
          <w:szCs w:val="24"/>
        </w:rPr>
        <w:t>youth</w:t>
      </w:r>
      <w:proofErr w:type="gramEnd"/>
      <w:r>
        <w:rPr>
          <w:rFonts w:ascii="Calibri" w:eastAsia="Calibri" w:hAnsi="Calibri" w:cs="Calibri"/>
          <w:sz w:val="24"/>
          <w:szCs w:val="24"/>
        </w:rPr>
        <w:t xml:space="preserve"> who face intersectional and systemic barriers to their success. This is especially true for children of color, forced into the child welfare and juvenile justice systems, up to 50% and 70% of whom (respectively) also have disabilities. We work in partnership with youth and families to advocate with schools and local/state agencies to ensure children receive the services and </w:t>
      </w:r>
      <w:proofErr w:type="gramStart"/>
      <w:r>
        <w:rPr>
          <w:rFonts w:ascii="Calibri" w:eastAsia="Calibri" w:hAnsi="Calibri" w:cs="Calibri"/>
          <w:sz w:val="24"/>
          <w:szCs w:val="24"/>
        </w:rPr>
        <w:t>supports</w:t>
      </w:r>
      <w:proofErr w:type="gramEnd"/>
      <w:r>
        <w:rPr>
          <w:rFonts w:ascii="Calibri" w:eastAsia="Calibri" w:hAnsi="Calibri" w:cs="Calibri"/>
          <w:sz w:val="24"/>
          <w:szCs w:val="24"/>
        </w:rPr>
        <w:t xml:space="preserve"> they are entitled to and need to thrive in school. We approach our work with </w:t>
      </w:r>
      <w:proofErr w:type="gramStart"/>
      <w:r>
        <w:rPr>
          <w:rFonts w:ascii="Calibri" w:eastAsia="Calibri" w:hAnsi="Calibri" w:cs="Calibri"/>
          <w:sz w:val="24"/>
          <w:szCs w:val="24"/>
        </w:rPr>
        <w:t>a racial</w:t>
      </w:r>
      <w:proofErr w:type="gramEnd"/>
      <w:r>
        <w:rPr>
          <w:rFonts w:ascii="Calibri" w:eastAsia="Calibri" w:hAnsi="Calibri" w:cs="Calibri"/>
          <w:sz w:val="24"/>
          <w:szCs w:val="24"/>
        </w:rPr>
        <w:t xml:space="preserve"> justice and equity focus.</w:t>
      </w:r>
    </w:p>
    <w:p w14:paraId="00000307" w14:textId="77777777" w:rsidR="00DE25EF" w:rsidRDefault="00DE25EF">
      <w:pPr>
        <w:spacing w:line="240" w:lineRule="auto"/>
        <w:rPr>
          <w:rFonts w:ascii="Calibri" w:eastAsia="Calibri" w:hAnsi="Calibri" w:cs="Calibri"/>
          <w:sz w:val="24"/>
          <w:szCs w:val="24"/>
        </w:rPr>
      </w:pPr>
    </w:p>
    <w:p w14:paraId="00000308"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In addition to program specific tasks, interns will:</w:t>
      </w:r>
    </w:p>
    <w:p w14:paraId="00000309" w14:textId="77777777" w:rsidR="00DE25EF" w:rsidRDefault="00000000">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Conduct client intake interviews.</w:t>
      </w:r>
    </w:p>
    <w:p w14:paraId="0000030A" w14:textId="77777777" w:rsidR="00DE25EF" w:rsidRDefault="00000000">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Analyze and assess client needs.</w:t>
      </w:r>
    </w:p>
    <w:p w14:paraId="0000030B" w14:textId="77777777" w:rsidR="00DE25EF" w:rsidRDefault="00000000">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Work with attorneys to determine legal assistance needed.</w:t>
      </w:r>
    </w:p>
    <w:p w14:paraId="0000030C" w14:textId="77777777" w:rsidR="00DE25EF" w:rsidRDefault="00000000">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Conduct legal research and prepare legal documents.</w:t>
      </w:r>
    </w:p>
    <w:p w14:paraId="0000030D" w14:textId="77777777" w:rsidR="00DE25EF" w:rsidRDefault="00000000">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Attend court proceedings.</w:t>
      </w:r>
    </w:p>
    <w:p w14:paraId="0000030E" w14:textId="77777777" w:rsidR="00DE25EF" w:rsidRDefault="00000000">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Develop </w:t>
      </w:r>
      <w:proofErr w:type="gramStart"/>
      <w:r>
        <w:rPr>
          <w:rFonts w:ascii="Calibri" w:eastAsia="Calibri" w:hAnsi="Calibri" w:cs="Calibri"/>
          <w:sz w:val="24"/>
          <w:szCs w:val="24"/>
        </w:rPr>
        <w:t>resource</w:t>
      </w:r>
      <w:proofErr w:type="gramEnd"/>
      <w:r>
        <w:rPr>
          <w:rFonts w:ascii="Calibri" w:eastAsia="Calibri" w:hAnsi="Calibri" w:cs="Calibri"/>
          <w:sz w:val="24"/>
          <w:szCs w:val="24"/>
        </w:rPr>
        <w:t xml:space="preserve"> and educational materials for clients.</w:t>
      </w:r>
    </w:p>
    <w:p w14:paraId="0000030F" w14:textId="77777777" w:rsidR="00DE25EF" w:rsidRDefault="00DE25EF">
      <w:pPr>
        <w:spacing w:line="240" w:lineRule="auto"/>
        <w:rPr>
          <w:rFonts w:ascii="Calibri" w:eastAsia="Calibri" w:hAnsi="Calibri" w:cs="Calibri"/>
          <w:sz w:val="24"/>
          <w:szCs w:val="24"/>
        </w:rPr>
      </w:pPr>
    </w:p>
    <w:p w14:paraId="00000310"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Qualifications:</w:t>
      </w:r>
    </w:p>
    <w:p w14:paraId="00000311" w14:textId="77777777" w:rsidR="00DE25EF" w:rsidRDefault="00000000">
      <w:pPr>
        <w:numPr>
          <w:ilvl w:val="0"/>
          <w:numId w:val="1"/>
        </w:numPr>
        <w:spacing w:line="240" w:lineRule="auto"/>
        <w:rPr>
          <w:rFonts w:ascii="Calibri" w:eastAsia="Calibri" w:hAnsi="Calibri" w:cs="Calibri"/>
          <w:sz w:val="24"/>
          <w:szCs w:val="24"/>
        </w:rPr>
      </w:pPr>
      <w:proofErr w:type="gramStart"/>
      <w:r>
        <w:rPr>
          <w:rFonts w:ascii="Calibri" w:eastAsia="Calibri" w:hAnsi="Calibri" w:cs="Calibri"/>
          <w:sz w:val="24"/>
          <w:szCs w:val="24"/>
        </w:rPr>
        <w:t>Must</w:t>
      </w:r>
      <w:proofErr w:type="gramEnd"/>
      <w:r>
        <w:rPr>
          <w:rFonts w:ascii="Calibri" w:eastAsia="Calibri" w:hAnsi="Calibri" w:cs="Calibri"/>
          <w:sz w:val="24"/>
          <w:szCs w:val="24"/>
        </w:rPr>
        <w:t xml:space="preserve"> be a current law student.</w:t>
      </w:r>
    </w:p>
    <w:p w14:paraId="00000312" w14:textId="77777777" w:rsidR="00DE25EF"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Desire to work with foster youth and their caregivers.</w:t>
      </w:r>
    </w:p>
    <w:p w14:paraId="00000313" w14:textId="77777777" w:rsidR="00DE25EF"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Diversity </w:t>
      </w:r>
      <w:proofErr w:type="gramStart"/>
      <w:r>
        <w:rPr>
          <w:rFonts w:ascii="Calibri" w:eastAsia="Calibri" w:hAnsi="Calibri" w:cs="Calibri"/>
          <w:sz w:val="24"/>
          <w:szCs w:val="24"/>
        </w:rPr>
        <w:t>highly</w:t>
      </w:r>
      <w:proofErr w:type="gramEnd"/>
      <w:r>
        <w:rPr>
          <w:rFonts w:ascii="Calibri" w:eastAsia="Calibri" w:hAnsi="Calibri" w:cs="Calibri"/>
          <w:sz w:val="24"/>
          <w:szCs w:val="24"/>
        </w:rPr>
        <w:t xml:space="preserve"> valued.</w:t>
      </w:r>
    </w:p>
    <w:p w14:paraId="00000314" w14:textId="77777777" w:rsidR="00DE25EF"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Ability to work efficiently, independently, and with attention to detail. </w:t>
      </w:r>
    </w:p>
    <w:p w14:paraId="00000315" w14:textId="77777777" w:rsidR="00DE25EF"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Spanish fluency preferred.</w:t>
      </w:r>
    </w:p>
    <w:p w14:paraId="00000316" w14:textId="77777777" w:rsidR="00DE25EF"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Ability to work full time (M-F 9:00a-5:30p PST) for 10 weeks in summer 2026. Internships are </w:t>
      </w:r>
      <w:r>
        <w:rPr>
          <w:rFonts w:ascii="Calibri" w:eastAsia="Calibri" w:hAnsi="Calibri" w:cs="Calibri"/>
          <w:sz w:val="24"/>
          <w:szCs w:val="24"/>
        </w:rPr>
        <w:tab/>
        <w:t xml:space="preserve">competitive. No split schedules considered. </w:t>
      </w:r>
    </w:p>
    <w:p w14:paraId="00000317" w14:textId="77777777" w:rsidR="00DE25EF"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Program is anticipated to start Tuesday, May 26th, </w:t>
      </w:r>
      <w:proofErr w:type="gramStart"/>
      <w:r>
        <w:rPr>
          <w:rFonts w:ascii="Calibri" w:eastAsia="Calibri" w:hAnsi="Calibri" w:cs="Calibri"/>
          <w:sz w:val="24"/>
          <w:szCs w:val="24"/>
        </w:rPr>
        <w:t>2026</w:t>
      </w:r>
      <w:proofErr w:type="gramEnd"/>
      <w:r>
        <w:rPr>
          <w:rFonts w:ascii="Calibri" w:eastAsia="Calibri" w:hAnsi="Calibri" w:cs="Calibri"/>
          <w:sz w:val="24"/>
          <w:szCs w:val="24"/>
        </w:rPr>
        <w:t xml:space="preserve"> and conclude Friday, July 31st, 2026. </w:t>
      </w:r>
    </w:p>
    <w:p w14:paraId="00000318" w14:textId="77777777" w:rsidR="00DE25EF" w:rsidRDefault="00DE25EF">
      <w:pPr>
        <w:spacing w:line="240" w:lineRule="auto"/>
        <w:rPr>
          <w:rFonts w:ascii="Calibri" w:eastAsia="Calibri" w:hAnsi="Calibri" w:cs="Calibri"/>
          <w:sz w:val="24"/>
          <w:szCs w:val="24"/>
        </w:rPr>
      </w:pPr>
    </w:p>
    <w:p w14:paraId="0000031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Applications:</w:t>
      </w:r>
    </w:p>
    <w:p w14:paraId="0000031A" w14:textId="77777777" w:rsidR="00DE25EF" w:rsidRDefault="00000000">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Please submit a cover letter, resume, writing sample, and copy of your most recent transcript.</w:t>
      </w:r>
    </w:p>
    <w:p w14:paraId="0000031B" w14:textId="77777777" w:rsidR="00DE25EF" w:rsidRDefault="00000000">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 xml:space="preserve">Cover letter must confirm full-time availability within the dates of our program (see above). </w:t>
      </w:r>
    </w:p>
    <w:p w14:paraId="0000031C" w14:textId="77777777" w:rsidR="00DE25EF" w:rsidRDefault="00000000">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Cover letter must indicate specific program interests, i.e., Education, Children’s Court &amp; Guardianship, TAY, and/or Healthcare &amp; SSI (feel free to indicate more than one program of interest).</w:t>
      </w:r>
    </w:p>
    <w:p w14:paraId="0000031D" w14:textId="77777777" w:rsidR="00DE25EF" w:rsidRDefault="00DE25EF">
      <w:pPr>
        <w:spacing w:line="240" w:lineRule="auto"/>
        <w:rPr>
          <w:rFonts w:ascii="Calibri" w:eastAsia="Calibri" w:hAnsi="Calibri" w:cs="Calibri"/>
          <w:sz w:val="24"/>
          <w:szCs w:val="24"/>
        </w:rPr>
      </w:pPr>
    </w:p>
    <w:p w14:paraId="0000031F" w14:textId="320C7B8C"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Alliance for Children’s Rights is committed to building and supporting a culturally diverse and inclusive environment that values all staff members’ backgrounds and perspectives in our work. We strongly encourage individuals from all traditionally underrepresented communities to apply. We are committed to providing reasonable </w:t>
      </w:r>
      <w:proofErr w:type="gramStart"/>
      <w:r>
        <w:rPr>
          <w:rFonts w:ascii="Calibri" w:eastAsia="Calibri" w:hAnsi="Calibri" w:cs="Calibri"/>
          <w:sz w:val="24"/>
          <w:szCs w:val="24"/>
        </w:rPr>
        <w:t>accommodations</w:t>
      </w:r>
      <w:proofErr w:type="gramEnd"/>
      <w:r>
        <w:rPr>
          <w:rFonts w:ascii="Calibri" w:eastAsia="Calibri" w:hAnsi="Calibri" w:cs="Calibri"/>
          <w:sz w:val="24"/>
          <w:szCs w:val="24"/>
        </w:rPr>
        <w:t xml:space="preserve"> </w:t>
      </w:r>
      <w:proofErr w:type="gramStart"/>
      <w:r>
        <w:rPr>
          <w:rFonts w:ascii="Calibri" w:eastAsia="Calibri" w:hAnsi="Calibri" w:cs="Calibri"/>
          <w:sz w:val="24"/>
          <w:szCs w:val="24"/>
        </w:rPr>
        <w:t>to</w:t>
      </w:r>
      <w:proofErr w:type="gramEnd"/>
      <w:r>
        <w:rPr>
          <w:rFonts w:ascii="Calibri" w:eastAsia="Calibri" w:hAnsi="Calibri" w:cs="Calibri"/>
          <w:sz w:val="24"/>
          <w:szCs w:val="24"/>
        </w:rPr>
        <w:t xml:space="preserve"> qualified individuals with disabilities. We are an Equal Employment Opportunity employer, and prohibit discrimination against employees or applicants because of race, color, religion, sex, pregnancy, sexual orientation, gender identity or expression, disability, national origin, ancestry, age, marital status, veteran status, or any other unlawful basis.</w:t>
      </w:r>
    </w:p>
    <w:p w14:paraId="00000320" w14:textId="77777777" w:rsidR="00DE25EF" w:rsidRDefault="00000000">
      <w:pPr>
        <w:pStyle w:val="Heading2"/>
        <w:shd w:val="clear" w:color="auto" w:fill="FFFFFF"/>
        <w:spacing w:before="240" w:after="160" w:line="256" w:lineRule="auto"/>
        <w:rPr>
          <w:rFonts w:ascii="Calibri" w:eastAsia="Calibri" w:hAnsi="Calibri" w:cs="Calibri"/>
          <w:color w:val="DD7E6B"/>
          <w:sz w:val="28"/>
          <w:szCs w:val="28"/>
        </w:rPr>
      </w:pPr>
      <w:bookmarkStart w:id="53" w:name="_1mmjk4l9ug97" w:colFirst="0" w:colLast="0"/>
      <w:bookmarkEnd w:id="53"/>
      <w:r>
        <w:rPr>
          <w:rFonts w:ascii="Calibri" w:eastAsia="Calibri" w:hAnsi="Calibri" w:cs="Calibri"/>
          <w:color w:val="DD7E6B"/>
          <w:sz w:val="28"/>
          <w:szCs w:val="28"/>
        </w:rPr>
        <w:t>De Novo Center for Justice and Healing (Cambridge, MA)</w:t>
      </w:r>
    </w:p>
    <w:p w14:paraId="00000321" w14:textId="77777777" w:rsidR="00DE25EF" w:rsidRDefault="00000000">
      <w:pPr>
        <w:shd w:val="clear" w:color="auto" w:fill="FFFFFF"/>
        <w:spacing w:after="160" w:line="256"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47 Thorndike Street, Suite SB-LL-1, Cambridge, MA 02141</w:t>
      </w:r>
      <w:r>
        <w:rPr>
          <w:rFonts w:ascii="Calibri" w:eastAsia="Calibri" w:hAnsi="Calibri" w:cs="Calibri"/>
          <w:sz w:val="24"/>
          <w:szCs w:val="24"/>
        </w:rPr>
        <w:br/>
      </w:r>
      <w:r>
        <w:rPr>
          <w:rFonts w:ascii="Calibri" w:eastAsia="Calibri" w:hAnsi="Calibri" w:cs="Calibri"/>
          <w:sz w:val="24"/>
          <w:szCs w:val="24"/>
          <w:u w:val="single"/>
        </w:rPr>
        <w:t>Website</w:t>
      </w:r>
      <w:r>
        <w:rPr>
          <w:rFonts w:ascii="Calibri" w:eastAsia="Calibri" w:hAnsi="Calibri" w:cs="Calibri"/>
          <w:sz w:val="24"/>
          <w:szCs w:val="24"/>
        </w:rPr>
        <w:t xml:space="preserve">: </w:t>
      </w:r>
      <w:hyperlink r:id="rId68">
        <w:r>
          <w:rPr>
            <w:rFonts w:ascii="Calibri" w:eastAsia="Calibri" w:hAnsi="Calibri" w:cs="Calibri"/>
            <w:color w:val="1155CC"/>
            <w:sz w:val="24"/>
            <w:szCs w:val="24"/>
            <w:u w:val="single"/>
          </w:rPr>
          <w:t>https://www.denovo.org/</w:t>
        </w:r>
      </w:hyperlink>
      <w:r>
        <w:rPr>
          <w:rFonts w:ascii="Calibri" w:eastAsia="Calibri" w:hAnsi="Calibri" w:cs="Calibri"/>
          <w:sz w:val="24"/>
          <w:szCs w:val="24"/>
        </w:rPr>
        <w:t xml:space="preserve"> </w:t>
      </w:r>
      <w:r>
        <w:rPr>
          <w:rFonts w:ascii="Calibri" w:eastAsia="Calibri" w:hAnsi="Calibri" w:cs="Calibri"/>
          <w:sz w:val="24"/>
          <w:szCs w:val="24"/>
        </w:rPr>
        <w:br/>
      </w:r>
      <w:r>
        <w:rPr>
          <w:rFonts w:ascii="Calibri" w:eastAsia="Calibri" w:hAnsi="Calibri" w:cs="Calibri"/>
          <w:sz w:val="24"/>
          <w:szCs w:val="24"/>
          <w:u w:val="single"/>
        </w:rPr>
        <w:t>Contact</w:t>
      </w:r>
      <w:r>
        <w:rPr>
          <w:rFonts w:ascii="Calibri" w:eastAsia="Calibri" w:hAnsi="Calibri" w:cs="Calibri"/>
          <w:sz w:val="24"/>
          <w:szCs w:val="24"/>
        </w:rPr>
        <w:t xml:space="preserve">:  Nora Sears, Volunteer and Training Coordinator, </w:t>
      </w:r>
      <w:hyperlink r:id="rId69">
        <w:r>
          <w:rPr>
            <w:rFonts w:ascii="Calibri" w:eastAsia="Calibri" w:hAnsi="Calibri" w:cs="Calibri"/>
            <w:color w:val="1155CC"/>
            <w:sz w:val="24"/>
            <w:szCs w:val="24"/>
            <w:u w:val="single"/>
          </w:rPr>
          <w:t>nsears@denovo.org</w:t>
        </w:r>
      </w:hyperlink>
      <w:r>
        <w:rPr>
          <w:rFonts w:ascii="Calibri" w:eastAsia="Calibri" w:hAnsi="Calibri" w:cs="Calibri"/>
          <w:sz w:val="24"/>
          <w:szCs w:val="24"/>
        </w:rPr>
        <w:t xml:space="preserve"> </w:t>
      </w:r>
      <w:r>
        <w:rPr>
          <w:rFonts w:ascii="Calibri" w:eastAsia="Calibri" w:hAnsi="Calibri" w:cs="Calibri"/>
          <w:sz w:val="24"/>
          <w:szCs w:val="24"/>
        </w:rPr>
        <w:br/>
      </w:r>
      <w:r>
        <w:rPr>
          <w:rFonts w:ascii="Calibri" w:eastAsia="Calibri" w:hAnsi="Calibri" w:cs="Calibri"/>
          <w:sz w:val="24"/>
          <w:szCs w:val="24"/>
          <w:u w:val="single"/>
        </w:rPr>
        <w:t>Class Year</w:t>
      </w:r>
      <w:r>
        <w:rPr>
          <w:rFonts w:ascii="Calibri" w:eastAsia="Calibri" w:hAnsi="Calibri" w:cs="Calibri"/>
          <w:sz w:val="24"/>
          <w:szCs w:val="24"/>
        </w:rPr>
        <w:t>: 1LD/2LE, 2LD/3LD</w:t>
      </w:r>
      <w:r>
        <w:rPr>
          <w:rFonts w:ascii="Calibri" w:eastAsia="Calibri" w:hAnsi="Calibri" w:cs="Calibri"/>
          <w:sz w:val="24"/>
          <w:szCs w:val="24"/>
        </w:rPr>
        <w:br/>
      </w:r>
      <w:r>
        <w:rPr>
          <w:rFonts w:ascii="Calibri" w:eastAsia="Calibri" w:hAnsi="Calibri" w:cs="Calibri"/>
          <w:sz w:val="24"/>
          <w:szCs w:val="24"/>
          <w:u w:val="single"/>
        </w:rPr>
        <w:t>Documents Required</w:t>
      </w:r>
      <w:r>
        <w:rPr>
          <w:rFonts w:ascii="Calibri" w:eastAsia="Calibri" w:hAnsi="Calibri" w:cs="Calibri"/>
          <w:sz w:val="24"/>
          <w:szCs w:val="24"/>
        </w:rPr>
        <w:t>:  submit a resume and cover letter indicating which of our practice areas you are interested in.</w:t>
      </w:r>
      <w:r>
        <w:rPr>
          <w:rFonts w:ascii="Calibri" w:eastAsia="Calibri" w:hAnsi="Calibri" w:cs="Calibri"/>
          <w:sz w:val="24"/>
          <w:szCs w:val="24"/>
        </w:rPr>
        <w:br/>
      </w:r>
      <w:r>
        <w:rPr>
          <w:rFonts w:ascii="Calibri" w:eastAsia="Calibri" w:hAnsi="Calibri" w:cs="Calibri"/>
          <w:sz w:val="24"/>
          <w:szCs w:val="24"/>
          <w:u w:val="single"/>
        </w:rPr>
        <w:t>Description</w:t>
      </w:r>
      <w:r>
        <w:rPr>
          <w:rFonts w:ascii="Calibri" w:eastAsia="Calibri" w:hAnsi="Calibri" w:cs="Calibri"/>
          <w:sz w:val="24"/>
          <w:szCs w:val="24"/>
        </w:rPr>
        <w:t xml:space="preserve">: De Novo Center for Justice and Healing is a dynamic values-driven agency that provides free civil legal assistance in four substantive areas: housing, family, disability and immigration. It also provides affordable mental health counseling to low-income people throughout the Greater Boston area. De </w:t>
      </w:r>
      <w:proofErr w:type="spellStart"/>
      <w:r>
        <w:rPr>
          <w:rFonts w:ascii="Calibri" w:eastAsia="Calibri" w:hAnsi="Calibri" w:cs="Calibri"/>
          <w:sz w:val="24"/>
          <w:szCs w:val="24"/>
        </w:rPr>
        <w:t>Novo’s</w:t>
      </w:r>
      <w:proofErr w:type="spellEnd"/>
      <w:r>
        <w:rPr>
          <w:rFonts w:ascii="Calibri" w:eastAsia="Calibri" w:hAnsi="Calibri" w:cs="Calibri"/>
          <w:sz w:val="24"/>
          <w:szCs w:val="24"/>
        </w:rPr>
        <w:t xml:space="preserve"> unique interdisciplinary approach has enabled us to keep pace with the ever-changing and interrelated needs of our clients. De Novo strives to create a diverse, equitable, inclusive, and safe work environment that welcomes, encourages, and values everyone’s contributions, and fosters an exchange of ideas and mutual learning.     </w:t>
      </w:r>
    </w:p>
    <w:p w14:paraId="29DA557D" w14:textId="77777777" w:rsidR="00DC1018" w:rsidRDefault="00000000" w:rsidP="00DC1018">
      <w:pPr>
        <w:shd w:val="clear" w:color="auto" w:fill="FFFFFF"/>
        <w:spacing w:after="160" w:line="256" w:lineRule="auto"/>
        <w:rPr>
          <w:rFonts w:ascii="Calibri" w:eastAsia="Calibri" w:hAnsi="Calibri" w:cs="Calibri"/>
          <w:sz w:val="24"/>
          <w:szCs w:val="24"/>
        </w:rPr>
      </w:pPr>
      <w:r>
        <w:rPr>
          <w:rFonts w:ascii="Calibri" w:eastAsia="Calibri" w:hAnsi="Calibri" w:cs="Calibri"/>
          <w:sz w:val="24"/>
          <w:szCs w:val="24"/>
        </w:rPr>
        <w:t>At De Novo, legal interns participate in all aspects of our work, including, but not limited to, legal research, client communications, court accompaniment and clerical tasks in support of cases. Legal interns will be working under the direct supervision of attorneys on cases with clients of various backgrounds. The internship may include client communication, intake interviews, human rights and legal research, drafting client legal statements, preparing immigration forms, writing memos and legal briefs, coordinating expert testimony, gathering evidence, drafting court motions and orders, and administrative tasks.</w:t>
      </w:r>
      <w:bookmarkStart w:id="54" w:name="_emyjb4ybnaa" w:colFirst="0" w:colLast="0"/>
      <w:bookmarkEnd w:id="54"/>
    </w:p>
    <w:p w14:paraId="00000324" w14:textId="7C92E14E" w:rsidR="00DE25EF" w:rsidRDefault="00000000" w:rsidP="00DC1018">
      <w:pPr>
        <w:shd w:val="clear" w:color="auto" w:fill="FFFFFF"/>
        <w:spacing w:after="160" w:line="256" w:lineRule="auto"/>
        <w:rPr>
          <w:rFonts w:ascii="Calibri" w:eastAsia="Calibri" w:hAnsi="Calibri" w:cs="Calibri"/>
          <w:color w:val="DD7E6B"/>
          <w:sz w:val="28"/>
          <w:szCs w:val="28"/>
        </w:rPr>
      </w:pPr>
      <w:r>
        <w:rPr>
          <w:rFonts w:ascii="Calibri" w:eastAsia="Calibri" w:hAnsi="Calibri" w:cs="Calibri"/>
          <w:color w:val="DD7E6B"/>
          <w:sz w:val="28"/>
          <w:szCs w:val="28"/>
        </w:rPr>
        <w:t>Equal Employment Opportunity Commission (Boston, MA</w:t>
      </w:r>
    </w:p>
    <w:p w14:paraId="00000325"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lastRenderedPageBreak/>
        <w:t>Address</w:t>
      </w:r>
      <w:r>
        <w:rPr>
          <w:rFonts w:ascii="Calibri" w:eastAsia="Calibri" w:hAnsi="Calibri" w:cs="Calibri"/>
          <w:sz w:val="24"/>
          <w:szCs w:val="24"/>
        </w:rPr>
        <w:t>: JFK Federal Building, Government Center, Room 475, Boston, MA 02203</w:t>
      </w:r>
    </w:p>
    <w:p w14:paraId="00000326"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Website</w:t>
      </w:r>
      <w:r>
        <w:rPr>
          <w:rFonts w:ascii="Calibri" w:eastAsia="Calibri" w:hAnsi="Calibri" w:cs="Calibri"/>
          <w:sz w:val="24"/>
          <w:szCs w:val="24"/>
        </w:rPr>
        <w:t xml:space="preserve">: </w:t>
      </w:r>
      <w:hyperlink r:id="rId70">
        <w:r>
          <w:rPr>
            <w:rFonts w:ascii="Calibri" w:eastAsia="Calibri" w:hAnsi="Calibri" w:cs="Calibri"/>
            <w:color w:val="1155CC"/>
            <w:sz w:val="24"/>
            <w:szCs w:val="24"/>
            <w:u w:val="single"/>
          </w:rPr>
          <w:t>https://www.eeoc.gov</w:t>
        </w:r>
      </w:hyperlink>
      <w:r>
        <w:rPr>
          <w:rFonts w:ascii="Calibri" w:eastAsia="Calibri" w:hAnsi="Calibri" w:cs="Calibri"/>
          <w:sz w:val="24"/>
          <w:szCs w:val="24"/>
        </w:rPr>
        <w:t xml:space="preserve">   </w:t>
      </w:r>
    </w:p>
    <w:p w14:paraId="00000327"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Neile F. Eisner, Administrative Judge, neile.eisner@eeoc.gov</w:t>
      </w:r>
    </w:p>
    <w:p w14:paraId="00000328"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w:t>
      </w:r>
      <w:r>
        <w:rPr>
          <w:rFonts w:ascii="Calibri" w:eastAsia="Calibri" w:hAnsi="Calibri" w:cs="Calibri"/>
          <w:sz w:val="24"/>
          <w:szCs w:val="24"/>
        </w:rPr>
        <w:t>: 1LD/2LE, 2LD/3LE</w:t>
      </w:r>
    </w:p>
    <w:p w14:paraId="0000032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Documents Required</w:t>
      </w:r>
      <w:r>
        <w:rPr>
          <w:rFonts w:ascii="Calibri" w:eastAsia="Calibri" w:hAnsi="Calibri" w:cs="Calibri"/>
          <w:sz w:val="24"/>
          <w:szCs w:val="24"/>
        </w:rPr>
        <w:t>: resume and cover letter</w:t>
      </w:r>
    </w:p>
    <w:p w14:paraId="0000032A" w14:textId="77777777" w:rsidR="00DE25EF" w:rsidRDefault="00000000">
      <w:pPr>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The Judicial Internship Program affords law students the opportunity to work closely with the Administrative Judges and learn about employment discrimination as well as evidentiary, procedural and administrative law issues. Interns are directly involved with the cases and participate in a full array of legal work and assignments, including the following:</w:t>
      </w:r>
    </w:p>
    <w:p w14:paraId="0000032B" w14:textId="77777777" w:rsidR="00DE25EF" w:rsidRDefault="00DE25EF">
      <w:pPr>
        <w:rPr>
          <w:rFonts w:ascii="Calibri" w:eastAsia="Calibri" w:hAnsi="Calibri" w:cs="Calibri"/>
          <w:sz w:val="24"/>
          <w:szCs w:val="24"/>
        </w:rPr>
      </w:pPr>
    </w:p>
    <w:p w14:paraId="0000032C" w14:textId="77777777" w:rsidR="00DE25EF" w:rsidRDefault="00000000">
      <w:pPr>
        <w:rPr>
          <w:rFonts w:ascii="Calibri" w:eastAsia="Calibri" w:hAnsi="Calibri" w:cs="Calibri"/>
          <w:sz w:val="24"/>
          <w:szCs w:val="24"/>
        </w:rPr>
      </w:pPr>
      <w:r>
        <w:rPr>
          <w:rFonts w:ascii="Calibri" w:eastAsia="Calibri" w:hAnsi="Calibri" w:cs="Calibri"/>
          <w:sz w:val="24"/>
          <w:szCs w:val="24"/>
        </w:rPr>
        <w:t>- Read files and summarize the evidence gathered during the investigative process,</w:t>
      </w:r>
    </w:p>
    <w:p w14:paraId="0000032D" w14:textId="77777777" w:rsidR="00DE25EF" w:rsidRDefault="00000000">
      <w:pPr>
        <w:rPr>
          <w:rFonts w:ascii="Calibri" w:eastAsia="Calibri" w:hAnsi="Calibri" w:cs="Calibri"/>
          <w:sz w:val="24"/>
          <w:szCs w:val="24"/>
        </w:rPr>
      </w:pPr>
      <w:r>
        <w:rPr>
          <w:rFonts w:ascii="Calibri" w:eastAsia="Calibri" w:hAnsi="Calibri" w:cs="Calibri"/>
          <w:sz w:val="24"/>
          <w:szCs w:val="24"/>
        </w:rPr>
        <w:t>- Identify any lack of information in the investigation that requires further exploration,</w:t>
      </w:r>
    </w:p>
    <w:p w14:paraId="0000032E" w14:textId="77777777" w:rsidR="00DE25EF" w:rsidRDefault="00000000">
      <w:pPr>
        <w:rPr>
          <w:rFonts w:ascii="Calibri" w:eastAsia="Calibri" w:hAnsi="Calibri" w:cs="Calibri"/>
          <w:sz w:val="24"/>
          <w:szCs w:val="24"/>
        </w:rPr>
      </w:pPr>
      <w:r>
        <w:rPr>
          <w:rFonts w:ascii="Calibri" w:eastAsia="Calibri" w:hAnsi="Calibri" w:cs="Calibri"/>
          <w:sz w:val="24"/>
          <w:szCs w:val="24"/>
        </w:rPr>
        <w:t>- Assist the Judge in determining the issues to be heard at the hearing, the witnesses who will be approved to testify, and the exhibits that will be admitted,</w:t>
      </w:r>
    </w:p>
    <w:p w14:paraId="0000032F" w14:textId="77777777" w:rsidR="00DE25EF" w:rsidRDefault="00000000">
      <w:pPr>
        <w:rPr>
          <w:rFonts w:ascii="Calibri" w:eastAsia="Calibri" w:hAnsi="Calibri" w:cs="Calibri"/>
          <w:sz w:val="24"/>
          <w:szCs w:val="24"/>
        </w:rPr>
      </w:pPr>
      <w:r>
        <w:rPr>
          <w:rFonts w:ascii="Calibri" w:eastAsia="Calibri" w:hAnsi="Calibri" w:cs="Calibri"/>
          <w:sz w:val="24"/>
          <w:szCs w:val="24"/>
        </w:rPr>
        <w:t>- Observe settlement conferences and hearings conducted by the Judges,</w:t>
      </w:r>
    </w:p>
    <w:p w14:paraId="00000330" w14:textId="77777777" w:rsidR="00DE25EF" w:rsidRDefault="00000000">
      <w:pPr>
        <w:rPr>
          <w:rFonts w:ascii="Calibri" w:eastAsia="Calibri" w:hAnsi="Calibri" w:cs="Calibri"/>
          <w:sz w:val="24"/>
          <w:szCs w:val="24"/>
        </w:rPr>
      </w:pPr>
      <w:r>
        <w:rPr>
          <w:rFonts w:ascii="Calibri" w:eastAsia="Calibri" w:hAnsi="Calibri" w:cs="Calibri"/>
          <w:sz w:val="24"/>
          <w:szCs w:val="24"/>
        </w:rPr>
        <w:t>- Participate in discovery conferences conducted by the Judge and assist with discovery and resolution of discovery disputes,</w:t>
      </w:r>
    </w:p>
    <w:p w14:paraId="00000331" w14:textId="77777777" w:rsidR="00DE25EF" w:rsidRDefault="00000000">
      <w:pPr>
        <w:rPr>
          <w:rFonts w:ascii="Calibri" w:eastAsia="Calibri" w:hAnsi="Calibri" w:cs="Calibri"/>
          <w:sz w:val="24"/>
          <w:szCs w:val="24"/>
        </w:rPr>
      </w:pPr>
      <w:r>
        <w:rPr>
          <w:rFonts w:ascii="Calibri" w:eastAsia="Calibri" w:hAnsi="Calibri" w:cs="Calibri"/>
          <w:sz w:val="24"/>
          <w:szCs w:val="24"/>
        </w:rPr>
        <w:t>- Draft orders and directions to the parties, and</w:t>
      </w:r>
    </w:p>
    <w:p w14:paraId="00000333" w14:textId="380E6278" w:rsidR="00DE25EF" w:rsidRDefault="00000000" w:rsidP="00DC1018">
      <w:pPr>
        <w:rPr>
          <w:rFonts w:ascii="Calibri" w:eastAsia="Calibri" w:hAnsi="Calibri" w:cs="Calibri"/>
          <w:sz w:val="24"/>
          <w:szCs w:val="24"/>
        </w:rPr>
      </w:pPr>
      <w:r>
        <w:rPr>
          <w:rFonts w:ascii="Calibri" w:eastAsia="Calibri" w:hAnsi="Calibri" w:cs="Calibri"/>
          <w:sz w:val="24"/>
          <w:szCs w:val="24"/>
        </w:rPr>
        <w:t>- Draft decisions, including legal research analysis.</w:t>
      </w:r>
    </w:p>
    <w:p w14:paraId="00000334" w14:textId="77777777" w:rsidR="00DE25EF" w:rsidRDefault="00000000">
      <w:pPr>
        <w:pStyle w:val="Heading2"/>
        <w:spacing w:before="240" w:after="240" w:line="240" w:lineRule="auto"/>
        <w:rPr>
          <w:rFonts w:ascii="Calibri" w:eastAsia="Calibri" w:hAnsi="Calibri" w:cs="Calibri"/>
          <w:color w:val="DD7E6B"/>
          <w:sz w:val="28"/>
          <w:szCs w:val="28"/>
        </w:rPr>
      </w:pPr>
      <w:bookmarkStart w:id="55" w:name="_9t1psuss4m4v" w:colFirst="0" w:colLast="0"/>
      <w:bookmarkEnd w:id="55"/>
      <w:r>
        <w:rPr>
          <w:rFonts w:ascii="Calibri" w:eastAsia="Calibri" w:hAnsi="Calibri" w:cs="Calibri"/>
          <w:color w:val="DD7E6B"/>
          <w:sz w:val="28"/>
          <w:szCs w:val="28"/>
        </w:rPr>
        <w:t>Greater Boston Legal Services (Boston, MA)</w:t>
      </w:r>
    </w:p>
    <w:p w14:paraId="00000335"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197 Friend Street, Boston, MA 02114</w:t>
      </w:r>
    </w:p>
    <w:p w14:paraId="00000336"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Website</w:t>
      </w:r>
      <w:r>
        <w:rPr>
          <w:rFonts w:ascii="Calibri" w:eastAsia="Calibri" w:hAnsi="Calibri" w:cs="Calibri"/>
          <w:sz w:val="24"/>
          <w:szCs w:val="24"/>
        </w:rPr>
        <w:t xml:space="preserve">: </w:t>
      </w:r>
      <w:hyperlink r:id="rId71">
        <w:r>
          <w:rPr>
            <w:rFonts w:ascii="Calibri" w:eastAsia="Calibri" w:hAnsi="Calibri" w:cs="Calibri"/>
            <w:color w:val="1155CC"/>
            <w:sz w:val="24"/>
            <w:szCs w:val="24"/>
            <w:u w:val="single"/>
          </w:rPr>
          <w:t>https://www.gbls.org/</w:t>
        </w:r>
      </w:hyperlink>
      <w:r>
        <w:rPr>
          <w:rFonts w:ascii="Calibri" w:eastAsia="Calibri" w:hAnsi="Calibri" w:cs="Calibri"/>
          <w:sz w:val="24"/>
          <w:szCs w:val="24"/>
        </w:rPr>
        <w:t xml:space="preserve"> </w:t>
      </w:r>
    </w:p>
    <w:p w14:paraId="00000337"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Yahaira Ortiz, Administrative Secretary, </w:t>
      </w:r>
      <w:hyperlink r:id="rId72">
        <w:r>
          <w:rPr>
            <w:rFonts w:ascii="Calibri" w:eastAsia="Calibri" w:hAnsi="Calibri" w:cs="Calibri"/>
            <w:color w:val="1155CC"/>
            <w:sz w:val="24"/>
            <w:szCs w:val="24"/>
            <w:u w:val="single"/>
          </w:rPr>
          <w:t>yortiz@gbls.org</w:t>
        </w:r>
      </w:hyperlink>
    </w:p>
    <w:p w14:paraId="00000338"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w:t>
      </w:r>
      <w:r>
        <w:rPr>
          <w:rFonts w:ascii="Calibri" w:eastAsia="Calibri" w:hAnsi="Calibri" w:cs="Calibri"/>
          <w:sz w:val="24"/>
          <w:szCs w:val="24"/>
        </w:rPr>
        <w:t>: 1LD/2LE, 2LD/3LE</w:t>
      </w:r>
    </w:p>
    <w:p w14:paraId="0000033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Documents Required</w:t>
      </w:r>
      <w:r>
        <w:rPr>
          <w:rFonts w:ascii="Calibri" w:eastAsia="Calibri" w:hAnsi="Calibri" w:cs="Calibri"/>
          <w:sz w:val="24"/>
          <w:szCs w:val="24"/>
        </w:rPr>
        <w:t>: resume and cover letter</w:t>
      </w:r>
    </w:p>
    <w:p w14:paraId="0000033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Greater Boston Legal Services (GBLS) is offering a variety of legal internships for the Spring and Summer terms. Please note: Due to budgetary constraints, all positions described below are unfunded unless otherwise specified. We are seeking interns who can secure external funding or plan to work on a for-credit basis. Many former interns have successfully obtained funding through work-study programs and public interest fellowships. Students are encouraged to inquire about funding options at their law schools. To learn more about each center mentioned below, please visit https://www.gbls.org/get-involved/student-internships.</w:t>
      </w:r>
    </w:p>
    <w:p w14:paraId="0000033B" w14:textId="77777777" w:rsidR="00DE25EF" w:rsidRDefault="00DE25EF">
      <w:pPr>
        <w:spacing w:line="240" w:lineRule="auto"/>
        <w:rPr>
          <w:rFonts w:ascii="Calibri" w:eastAsia="Calibri" w:hAnsi="Calibri" w:cs="Calibri"/>
          <w:sz w:val="24"/>
          <w:szCs w:val="24"/>
        </w:rPr>
      </w:pPr>
    </w:p>
    <w:p w14:paraId="0000033C" w14:textId="77777777" w:rsidR="00DE25EF" w:rsidRDefault="00000000">
      <w:pPr>
        <w:numPr>
          <w:ilvl w:val="0"/>
          <w:numId w:val="2"/>
        </w:numPr>
        <w:spacing w:line="240" w:lineRule="auto"/>
        <w:rPr>
          <w:rFonts w:ascii="Calibri" w:eastAsia="Calibri" w:hAnsi="Calibri" w:cs="Calibri"/>
          <w:sz w:val="24"/>
          <w:szCs w:val="24"/>
        </w:rPr>
      </w:pPr>
      <w:hyperlink r:id="rId73">
        <w:r>
          <w:rPr>
            <w:rFonts w:ascii="Calibri" w:eastAsia="Calibri" w:hAnsi="Calibri" w:cs="Calibri"/>
            <w:color w:val="1155CC"/>
            <w:sz w:val="24"/>
            <w:szCs w:val="24"/>
            <w:u w:val="single"/>
          </w:rPr>
          <w:t>ASIAN OUTREACH CENTER</w:t>
        </w:r>
      </w:hyperlink>
      <w:r>
        <w:rPr>
          <w:rFonts w:ascii="Calibri" w:eastAsia="Calibri" w:hAnsi="Calibri" w:cs="Calibri"/>
          <w:sz w:val="24"/>
          <w:szCs w:val="24"/>
        </w:rPr>
        <w:t xml:space="preserve"> (Open to Law Students and Undergraduates)</w:t>
      </w:r>
    </w:p>
    <w:p w14:paraId="0000033D" w14:textId="77777777" w:rsidR="00DE25EF" w:rsidRDefault="00000000">
      <w:pPr>
        <w:numPr>
          <w:ilvl w:val="0"/>
          <w:numId w:val="2"/>
        </w:numPr>
        <w:spacing w:line="240" w:lineRule="auto"/>
        <w:rPr>
          <w:rFonts w:ascii="Calibri" w:eastAsia="Calibri" w:hAnsi="Calibri" w:cs="Calibri"/>
          <w:sz w:val="24"/>
          <w:szCs w:val="24"/>
        </w:rPr>
      </w:pPr>
      <w:hyperlink r:id="rId74">
        <w:r>
          <w:rPr>
            <w:rFonts w:ascii="Calibri" w:eastAsia="Calibri" w:hAnsi="Calibri" w:cs="Calibri"/>
            <w:color w:val="1155CC"/>
            <w:sz w:val="24"/>
            <w:szCs w:val="24"/>
            <w:u w:val="single"/>
          </w:rPr>
          <w:t>CAMBRIDGE AND SOMERVILLE OFFICE</w:t>
        </w:r>
      </w:hyperlink>
      <w:r>
        <w:rPr>
          <w:rFonts w:ascii="Calibri" w:eastAsia="Calibri" w:hAnsi="Calibri" w:cs="Calibri"/>
          <w:sz w:val="24"/>
          <w:szCs w:val="24"/>
        </w:rPr>
        <w:t xml:space="preserve">  (Open to Law Students Only) </w:t>
      </w:r>
    </w:p>
    <w:p w14:paraId="0000033E" w14:textId="77777777" w:rsidR="00DE25EF" w:rsidRDefault="00000000">
      <w:pPr>
        <w:numPr>
          <w:ilvl w:val="0"/>
          <w:numId w:val="2"/>
        </w:numPr>
        <w:spacing w:line="240" w:lineRule="auto"/>
        <w:rPr>
          <w:rFonts w:ascii="Calibri" w:eastAsia="Calibri" w:hAnsi="Calibri" w:cs="Calibri"/>
          <w:sz w:val="24"/>
          <w:szCs w:val="24"/>
        </w:rPr>
      </w:pPr>
      <w:hyperlink r:id="rId75">
        <w:r>
          <w:rPr>
            <w:rFonts w:ascii="Calibri" w:eastAsia="Calibri" w:hAnsi="Calibri" w:cs="Calibri"/>
            <w:color w:val="1155CC"/>
            <w:sz w:val="24"/>
            <w:szCs w:val="24"/>
            <w:u w:val="single"/>
          </w:rPr>
          <w:t>CONSUMER RIGHTS UNIT</w:t>
        </w:r>
      </w:hyperlink>
      <w:r>
        <w:rPr>
          <w:rFonts w:ascii="Calibri" w:eastAsia="Calibri" w:hAnsi="Calibri" w:cs="Calibri"/>
          <w:sz w:val="24"/>
          <w:szCs w:val="24"/>
        </w:rPr>
        <w:t xml:space="preserve"> (Open to Law Students Only)</w:t>
      </w:r>
    </w:p>
    <w:p w14:paraId="0000033F" w14:textId="77777777" w:rsidR="00DE25EF" w:rsidRDefault="00000000">
      <w:pPr>
        <w:numPr>
          <w:ilvl w:val="0"/>
          <w:numId w:val="2"/>
        </w:numPr>
        <w:spacing w:line="240" w:lineRule="auto"/>
        <w:rPr>
          <w:rFonts w:ascii="Calibri" w:eastAsia="Calibri" w:hAnsi="Calibri" w:cs="Calibri"/>
          <w:sz w:val="24"/>
          <w:szCs w:val="24"/>
        </w:rPr>
      </w:pPr>
      <w:hyperlink r:id="rId76">
        <w:r>
          <w:rPr>
            <w:rFonts w:ascii="Calibri" w:eastAsia="Calibri" w:hAnsi="Calibri" w:cs="Calibri"/>
            <w:color w:val="1155CC"/>
            <w:sz w:val="24"/>
            <w:szCs w:val="24"/>
            <w:u w:val="single"/>
          </w:rPr>
          <w:t>CRIMINAL OFFENDER RECORD INFORMATION (CORI) &amp; RE-ENTRY PROJECT</w:t>
        </w:r>
      </w:hyperlink>
      <w:r>
        <w:rPr>
          <w:rFonts w:ascii="Calibri" w:eastAsia="Calibri" w:hAnsi="Calibri" w:cs="Calibri"/>
          <w:sz w:val="24"/>
          <w:szCs w:val="24"/>
        </w:rPr>
        <w:t xml:space="preserve"> (Open to Law Students Only)</w:t>
      </w:r>
    </w:p>
    <w:p w14:paraId="00000340" w14:textId="77777777" w:rsidR="00DE25EF" w:rsidRDefault="00000000">
      <w:pPr>
        <w:numPr>
          <w:ilvl w:val="0"/>
          <w:numId w:val="2"/>
        </w:numPr>
        <w:spacing w:line="240" w:lineRule="auto"/>
        <w:rPr>
          <w:rFonts w:ascii="Calibri" w:eastAsia="Calibri" w:hAnsi="Calibri" w:cs="Calibri"/>
          <w:sz w:val="24"/>
          <w:szCs w:val="24"/>
        </w:rPr>
      </w:pPr>
      <w:hyperlink r:id="rId77">
        <w:r>
          <w:rPr>
            <w:rFonts w:ascii="Calibri" w:eastAsia="Calibri" w:hAnsi="Calibri" w:cs="Calibri"/>
            <w:color w:val="1155CC"/>
            <w:sz w:val="24"/>
            <w:szCs w:val="24"/>
            <w:u w:val="single"/>
          </w:rPr>
          <w:t>ELDER, HEALTH AND DISABILITY UNIT</w:t>
        </w:r>
      </w:hyperlink>
      <w:r>
        <w:rPr>
          <w:rFonts w:ascii="Calibri" w:eastAsia="Calibri" w:hAnsi="Calibri" w:cs="Calibri"/>
          <w:sz w:val="24"/>
          <w:szCs w:val="24"/>
        </w:rPr>
        <w:t xml:space="preserve"> (Open to Law Students Only)</w:t>
      </w:r>
    </w:p>
    <w:p w14:paraId="00000341" w14:textId="77777777" w:rsidR="00DE25EF" w:rsidRDefault="00000000">
      <w:pPr>
        <w:numPr>
          <w:ilvl w:val="0"/>
          <w:numId w:val="2"/>
        </w:numPr>
        <w:spacing w:line="240" w:lineRule="auto"/>
        <w:rPr>
          <w:rFonts w:ascii="Calibri" w:eastAsia="Calibri" w:hAnsi="Calibri" w:cs="Calibri"/>
          <w:sz w:val="24"/>
          <w:szCs w:val="24"/>
        </w:rPr>
      </w:pPr>
      <w:hyperlink r:id="rId78">
        <w:r>
          <w:rPr>
            <w:rFonts w:ascii="Calibri" w:eastAsia="Calibri" w:hAnsi="Calibri" w:cs="Calibri"/>
            <w:color w:val="1155CC"/>
            <w:sz w:val="24"/>
            <w:szCs w:val="24"/>
            <w:u w:val="single"/>
          </w:rPr>
          <w:t>WORKERS RIGHTS UNIT</w:t>
        </w:r>
      </w:hyperlink>
      <w:r>
        <w:rPr>
          <w:rFonts w:ascii="Calibri" w:eastAsia="Calibri" w:hAnsi="Calibri" w:cs="Calibri"/>
          <w:sz w:val="24"/>
          <w:szCs w:val="24"/>
        </w:rPr>
        <w:t xml:space="preserve"> (Open to Law Students Only)</w:t>
      </w:r>
    </w:p>
    <w:p w14:paraId="00000342" w14:textId="77777777" w:rsidR="00DE25EF" w:rsidRDefault="00000000">
      <w:pPr>
        <w:numPr>
          <w:ilvl w:val="0"/>
          <w:numId w:val="2"/>
        </w:numPr>
        <w:spacing w:line="240" w:lineRule="auto"/>
        <w:rPr>
          <w:rFonts w:ascii="Calibri" w:eastAsia="Calibri" w:hAnsi="Calibri" w:cs="Calibri"/>
          <w:sz w:val="24"/>
          <w:szCs w:val="24"/>
        </w:rPr>
      </w:pPr>
      <w:hyperlink r:id="rId79">
        <w:r>
          <w:rPr>
            <w:rFonts w:ascii="Calibri" w:eastAsia="Calibri" w:hAnsi="Calibri" w:cs="Calibri"/>
            <w:color w:val="1155CC"/>
            <w:sz w:val="24"/>
            <w:szCs w:val="24"/>
            <w:u w:val="single"/>
          </w:rPr>
          <w:t>LOW INCOME TAX UNIT</w:t>
        </w:r>
      </w:hyperlink>
      <w:r>
        <w:rPr>
          <w:rFonts w:ascii="Calibri" w:eastAsia="Calibri" w:hAnsi="Calibri" w:cs="Calibri"/>
          <w:sz w:val="24"/>
          <w:szCs w:val="24"/>
        </w:rPr>
        <w:t xml:space="preserve"> (Open to Law Students Only)</w:t>
      </w:r>
    </w:p>
    <w:p w14:paraId="00000343" w14:textId="77777777" w:rsidR="00DE25EF" w:rsidRDefault="00000000">
      <w:pPr>
        <w:numPr>
          <w:ilvl w:val="0"/>
          <w:numId w:val="2"/>
        </w:numPr>
        <w:spacing w:line="240" w:lineRule="auto"/>
        <w:rPr>
          <w:rFonts w:ascii="Calibri" w:eastAsia="Calibri" w:hAnsi="Calibri" w:cs="Calibri"/>
          <w:sz w:val="24"/>
          <w:szCs w:val="24"/>
        </w:rPr>
      </w:pPr>
      <w:hyperlink r:id="rId80">
        <w:r>
          <w:rPr>
            <w:rFonts w:ascii="Calibri" w:eastAsia="Calibri" w:hAnsi="Calibri" w:cs="Calibri"/>
            <w:color w:val="1155CC"/>
            <w:sz w:val="24"/>
            <w:szCs w:val="24"/>
            <w:u w:val="single"/>
          </w:rPr>
          <w:t>FAMILY LAW UNIT</w:t>
        </w:r>
      </w:hyperlink>
      <w:r>
        <w:rPr>
          <w:rFonts w:ascii="Calibri" w:eastAsia="Calibri" w:hAnsi="Calibri" w:cs="Calibri"/>
          <w:sz w:val="24"/>
          <w:szCs w:val="24"/>
        </w:rPr>
        <w:t xml:space="preserve"> (Open to Law Students Only)</w:t>
      </w:r>
    </w:p>
    <w:p w14:paraId="00000344" w14:textId="77777777" w:rsidR="00DE25EF" w:rsidRDefault="00000000">
      <w:pPr>
        <w:numPr>
          <w:ilvl w:val="0"/>
          <w:numId w:val="2"/>
        </w:numPr>
        <w:spacing w:line="240" w:lineRule="auto"/>
        <w:rPr>
          <w:rFonts w:ascii="Calibri" w:eastAsia="Calibri" w:hAnsi="Calibri" w:cs="Calibri"/>
          <w:sz w:val="24"/>
          <w:szCs w:val="24"/>
        </w:rPr>
      </w:pPr>
      <w:hyperlink r:id="rId81">
        <w:r>
          <w:rPr>
            <w:rFonts w:ascii="Calibri" w:eastAsia="Calibri" w:hAnsi="Calibri" w:cs="Calibri"/>
            <w:color w:val="1155CC"/>
            <w:sz w:val="24"/>
            <w:szCs w:val="24"/>
            <w:u w:val="single"/>
          </w:rPr>
          <w:t xml:space="preserve">HOUSING UNIT </w:t>
        </w:r>
      </w:hyperlink>
      <w:r>
        <w:rPr>
          <w:rFonts w:ascii="Calibri" w:eastAsia="Calibri" w:hAnsi="Calibri" w:cs="Calibri"/>
          <w:sz w:val="24"/>
          <w:szCs w:val="24"/>
        </w:rPr>
        <w:t>(Open to Law Students and Undergraduates)</w:t>
      </w:r>
    </w:p>
    <w:p w14:paraId="00000345" w14:textId="77777777" w:rsidR="00DE25EF" w:rsidRDefault="00000000">
      <w:pPr>
        <w:numPr>
          <w:ilvl w:val="0"/>
          <w:numId w:val="2"/>
        </w:numPr>
        <w:spacing w:line="240" w:lineRule="auto"/>
        <w:rPr>
          <w:rFonts w:ascii="Calibri" w:eastAsia="Calibri" w:hAnsi="Calibri" w:cs="Calibri"/>
          <w:sz w:val="24"/>
          <w:szCs w:val="24"/>
        </w:rPr>
      </w:pPr>
      <w:hyperlink r:id="rId82">
        <w:r>
          <w:rPr>
            <w:rFonts w:ascii="Calibri" w:eastAsia="Calibri" w:hAnsi="Calibri" w:cs="Calibri"/>
            <w:color w:val="1155CC"/>
            <w:sz w:val="24"/>
            <w:szCs w:val="24"/>
            <w:u w:val="single"/>
          </w:rPr>
          <w:t>IMMIGRATION LAW UNIT</w:t>
        </w:r>
      </w:hyperlink>
      <w:r>
        <w:rPr>
          <w:rFonts w:ascii="Calibri" w:eastAsia="Calibri" w:hAnsi="Calibri" w:cs="Calibri"/>
          <w:sz w:val="24"/>
          <w:szCs w:val="24"/>
        </w:rPr>
        <w:t xml:space="preserve"> (Open to Law Students Only)</w:t>
      </w:r>
    </w:p>
    <w:p w14:paraId="00000346" w14:textId="77777777" w:rsidR="00DE25EF" w:rsidRDefault="00000000">
      <w:pPr>
        <w:numPr>
          <w:ilvl w:val="0"/>
          <w:numId w:val="2"/>
        </w:numPr>
        <w:spacing w:line="240" w:lineRule="auto"/>
        <w:rPr>
          <w:rFonts w:ascii="Calibri" w:eastAsia="Calibri" w:hAnsi="Calibri" w:cs="Calibri"/>
          <w:sz w:val="24"/>
          <w:szCs w:val="24"/>
        </w:rPr>
      </w:pPr>
      <w:hyperlink r:id="rId83">
        <w:r>
          <w:rPr>
            <w:rFonts w:ascii="Calibri" w:eastAsia="Calibri" w:hAnsi="Calibri" w:cs="Calibri"/>
            <w:color w:val="1155CC"/>
            <w:sz w:val="24"/>
            <w:szCs w:val="24"/>
            <w:u w:val="single"/>
          </w:rPr>
          <w:t>WELFARE LAW UNIT</w:t>
        </w:r>
      </w:hyperlink>
      <w:r>
        <w:rPr>
          <w:rFonts w:ascii="Calibri" w:eastAsia="Calibri" w:hAnsi="Calibri" w:cs="Calibri"/>
          <w:sz w:val="24"/>
          <w:szCs w:val="24"/>
        </w:rPr>
        <w:t xml:space="preserve"> (Open to Law Students Only)</w:t>
      </w:r>
    </w:p>
    <w:p w14:paraId="00000347" w14:textId="77777777" w:rsidR="00DE25EF" w:rsidRDefault="00DE25EF">
      <w:pPr>
        <w:spacing w:line="240" w:lineRule="auto"/>
        <w:rPr>
          <w:rFonts w:ascii="Calibri" w:eastAsia="Calibri" w:hAnsi="Calibri" w:cs="Calibri"/>
          <w:sz w:val="24"/>
          <w:szCs w:val="24"/>
        </w:rPr>
      </w:pPr>
    </w:p>
    <w:p w14:paraId="00000348"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At GBLS, we recognize our strength comes from the unique contributions of each team member. We invite candidates from all walks of life and backgrounds to apply.</w:t>
      </w:r>
    </w:p>
    <w:p w14:paraId="00000349" w14:textId="77777777" w:rsidR="00DE25EF" w:rsidRDefault="00000000">
      <w:pPr>
        <w:pStyle w:val="Heading2"/>
        <w:spacing w:before="240" w:after="240" w:line="240" w:lineRule="auto"/>
        <w:rPr>
          <w:rFonts w:ascii="Calibri" w:eastAsia="Calibri" w:hAnsi="Calibri" w:cs="Calibri"/>
          <w:color w:val="DD7E6B"/>
          <w:sz w:val="28"/>
          <w:szCs w:val="28"/>
        </w:rPr>
      </w:pPr>
      <w:bookmarkStart w:id="56" w:name="_4qmbvp55hqco" w:colFirst="0" w:colLast="0"/>
      <w:bookmarkEnd w:id="56"/>
      <w:r>
        <w:rPr>
          <w:rFonts w:ascii="Calibri" w:eastAsia="Calibri" w:hAnsi="Calibri" w:cs="Calibri"/>
          <w:color w:val="DD7E6B"/>
          <w:sz w:val="28"/>
          <w:szCs w:val="28"/>
        </w:rPr>
        <w:t>Harvard Legal Aid Bureau (Cambridge, MA)</w:t>
      </w:r>
    </w:p>
    <w:p w14:paraId="0000034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23 Everett Street First Floor Cambridge, Massachusetts 02138</w:t>
      </w:r>
    </w:p>
    <w:p w14:paraId="0000034B"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Website</w:t>
      </w:r>
      <w:r>
        <w:rPr>
          <w:rFonts w:ascii="Calibri" w:eastAsia="Calibri" w:hAnsi="Calibri" w:cs="Calibri"/>
          <w:sz w:val="24"/>
          <w:szCs w:val="24"/>
        </w:rPr>
        <w:t xml:space="preserve">: </w:t>
      </w:r>
      <w:hyperlink r:id="rId84">
        <w:r>
          <w:rPr>
            <w:rFonts w:ascii="Calibri" w:eastAsia="Calibri" w:hAnsi="Calibri" w:cs="Calibri"/>
            <w:color w:val="1155CC"/>
            <w:sz w:val="24"/>
            <w:szCs w:val="24"/>
            <w:u w:val="single"/>
          </w:rPr>
          <w:t>https://www.harvardlegalaid.org/</w:t>
        </w:r>
      </w:hyperlink>
      <w:r>
        <w:rPr>
          <w:rFonts w:ascii="Calibri" w:eastAsia="Calibri" w:hAnsi="Calibri" w:cs="Calibri"/>
          <w:sz w:val="24"/>
          <w:szCs w:val="24"/>
        </w:rPr>
        <w:t xml:space="preserve"> </w:t>
      </w:r>
    </w:p>
    <w:p w14:paraId="0000034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Dennis Ojogho, Outreach Director, </w:t>
      </w:r>
      <w:hyperlink r:id="rId85">
        <w:r>
          <w:rPr>
            <w:rFonts w:ascii="Calibri" w:eastAsia="Calibri" w:hAnsi="Calibri" w:cs="Calibri"/>
            <w:color w:val="1155CC"/>
            <w:sz w:val="24"/>
            <w:szCs w:val="24"/>
            <w:u w:val="single"/>
          </w:rPr>
          <w:t>hlabrecruitment@gmail.com</w:t>
        </w:r>
      </w:hyperlink>
      <w:r>
        <w:rPr>
          <w:rFonts w:ascii="Calibri" w:eastAsia="Calibri" w:hAnsi="Calibri" w:cs="Calibri"/>
          <w:sz w:val="24"/>
          <w:szCs w:val="24"/>
        </w:rPr>
        <w:t xml:space="preserve"> </w:t>
      </w:r>
    </w:p>
    <w:p w14:paraId="0000034D"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w:t>
      </w:r>
      <w:r>
        <w:rPr>
          <w:rFonts w:ascii="Calibri" w:eastAsia="Calibri" w:hAnsi="Calibri" w:cs="Calibri"/>
          <w:sz w:val="24"/>
          <w:szCs w:val="24"/>
        </w:rPr>
        <w:t>: 1LD/2LE, 2LD/3LE</w:t>
      </w:r>
    </w:p>
    <w:p w14:paraId="0000034E"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Documents Required</w:t>
      </w:r>
      <w:r>
        <w:rPr>
          <w:rFonts w:ascii="Calibri" w:eastAsia="Calibri" w:hAnsi="Calibri" w:cs="Calibri"/>
          <w:sz w:val="24"/>
          <w:szCs w:val="24"/>
        </w:rPr>
        <w:t>: submit a cover letter, resume, transcript, and legal writing sample no longer than 10 double-spaced pages</w:t>
      </w:r>
    </w:p>
    <w:p w14:paraId="0000034F"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xml:space="preserve">: The Harvard Legal Aid Bureau (“HLAB”) is a two-year clinic at Harvard Law School. We are over 100 years old and are a student-run civil legal aid organization committed to providing free representation to low-income and marginalized communities in the Greater Boston area. Students and staff aim to provide these services in a way that responds to the systemic racial, social, and economic inequalities that are the causes and consequences of poverty. HLAB trains its student attorneys to advocate vigorously for their clients, create enduring community partnerships, and become socially conscious leaders. The organization works with hundreds of low-income clients to solve their legal problems in the areas of housing, domestic relations, and wage theft cases.  As a student-run legal clinic at Harvard, HLAB has always been dedicated to allowing students to handle their own cases and litigate in court under the supervision of clinical instructors. </w:t>
      </w:r>
    </w:p>
    <w:p w14:paraId="00000350" w14:textId="77777777" w:rsidR="00DE25EF" w:rsidRDefault="00DE25EF">
      <w:pPr>
        <w:spacing w:line="240" w:lineRule="auto"/>
        <w:rPr>
          <w:rFonts w:ascii="Calibri" w:eastAsia="Calibri" w:hAnsi="Calibri" w:cs="Calibri"/>
          <w:sz w:val="24"/>
          <w:szCs w:val="24"/>
        </w:rPr>
      </w:pPr>
    </w:p>
    <w:p w14:paraId="00000351"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We maintain close to 175 open cases at any given point. Approximately 40 student members staff HLAB as student attorneys with primary responsibility for their cases. Over the summer, HLAB transitions these cases from membership to 10-13 Summer Legal Interns. They are instrumental in serving our clients and continuing to keep the organization running through the summer months. Without their hard work, the organization would have to severely restrict the number of clients served during the year to be able to adequately represent the clients whose cases remain open during the summer months and to reduce the number of young lawyers rigorously trained to practice law within the social and political parameters of the organization’s mission. </w:t>
      </w:r>
    </w:p>
    <w:p w14:paraId="00000352" w14:textId="77777777" w:rsidR="00DE25EF" w:rsidRDefault="00DE25EF">
      <w:pPr>
        <w:spacing w:line="240" w:lineRule="auto"/>
        <w:rPr>
          <w:rFonts w:ascii="Calibri" w:eastAsia="Calibri" w:hAnsi="Calibri" w:cs="Calibri"/>
          <w:sz w:val="24"/>
          <w:szCs w:val="24"/>
        </w:rPr>
      </w:pPr>
    </w:p>
    <w:p w14:paraId="00000353"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HLAB Summer Legal Interns commit to work 40 hours a week for a period of 10 weeks during a 12-week period. They interact directly with clients, opposing parties, witnesses and government agencies, engage in extensive factual and legal investigation, hone their research and writing abilities, and develop their litigation skills. The Summer Legal Interns serve as the primary case </w:t>
      </w:r>
      <w:r>
        <w:rPr>
          <w:rFonts w:ascii="Calibri" w:eastAsia="Calibri" w:hAnsi="Calibri" w:cs="Calibri"/>
          <w:sz w:val="24"/>
          <w:szCs w:val="24"/>
        </w:rPr>
        <w:lastRenderedPageBreak/>
        <w:t xml:space="preserve">handlers on every matter assigned to them and manage client contact, drafting of pleadings and motions, communication with opposing counsel, and advocating in courtroom and administrative hearing settings. One or two of HLAB’s eight Clinical Instructors (CIs), who are practicing attorneys with years of trial and supervision experience, supervise their work. Students will be trained in all the relevant areas of the law they will practice during the summer. We ask applicants to indicate an order of preference for their primary concentration among the three areas we work in-- housing, family, and wage theft. We can usually place applicants in their first or second choice of practice area but </w:t>
      </w:r>
      <w:proofErr w:type="gramStart"/>
      <w:r>
        <w:rPr>
          <w:rFonts w:ascii="Calibri" w:eastAsia="Calibri" w:hAnsi="Calibri" w:cs="Calibri"/>
          <w:sz w:val="24"/>
          <w:szCs w:val="24"/>
        </w:rPr>
        <w:t>have to</w:t>
      </w:r>
      <w:proofErr w:type="gramEnd"/>
      <w:r>
        <w:rPr>
          <w:rFonts w:ascii="Calibri" w:eastAsia="Calibri" w:hAnsi="Calibri" w:cs="Calibri"/>
          <w:sz w:val="24"/>
          <w:szCs w:val="24"/>
        </w:rPr>
        <w:t xml:space="preserve"> wait until the entire summer class is </w:t>
      </w:r>
      <w:proofErr w:type="gramStart"/>
      <w:r>
        <w:rPr>
          <w:rFonts w:ascii="Calibri" w:eastAsia="Calibri" w:hAnsi="Calibri" w:cs="Calibri"/>
          <w:sz w:val="24"/>
          <w:szCs w:val="24"/>
        </w:rPr>
        <w:t>hired</w:t>
      </w:r>
      <w:proofErr w:type="gramEnd"/>
      <w:r>
        <w:rPr>
          <w:rFonts w:ascii="Calibri" w:eastAsia="Calibri" w:hAnsi="Calibri" w:cs="Calibri"/>
          <w:sz w:val="24"/>
          <w:szCs w:val="24"/>
        </w:rPr>
        <w:t xml:space="preserve"> and we know our capacity in each area before we can confirm. HLAB Summer Legal Interns generally experience a broad range of litigation and legal experience in their primary practice areas.  </w:t>
      </w:r>
    </w:p>
    <w:p w14:paraId="00000354"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355"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PLEASE NOTE: We are only hiring for the HOUSING and WAGE Practice Areas at this moment. Applications for our Family practice are closed. </w:t>
      </w:r>
    </w:p>
    <w:p w14:paraId="00000356" w14:textId="77777777" w:rsidR="00DE25EF" w:rsidRDefault="00DE25EF">
      <w:pPr>
        <w:spacing w:line="240" w:lineRule="auto"/>
        <w:rPr>
          <w:rFonts w:ascii="Calibri" w:eastAsia="Calibri" w:hAnsi="Calibri" w:cs="Calibri"/>
          <w:sz w:val="24"/>
          <w:szCs w:val="24"/>
        </w:rPr>
      </w:pPr>
    </w:p>
    <w:p w14:paraId="00000357"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In the Housing Law practice, HLAB represents individual clients who are being evicted from public, subsidized, and private housing, participates in the attorney for the day program, and works with tenant unions and other progressive organizations to ensure the availability of affordable housing in the Greater Boston area. In the Wage Theft practice, students work on affirmative lawsuits addressing violations of state and federal wage and hour laws and work closely with partner community organizations.  </w:t>
      </w:r>
    </w:p>
    <w:p w14:paraId="00000358" w14:textId="77777777" w:rsidR="00DE25EF" w:rsidRDefault="00DE25EF">
      <w:pPr>
        <w:spacing w:line="240" w:lineRule="auto"/>
        <w:rPr>
          <w:rFonts w:ascii="Calibri" w:eastAsia="Calibri" w:hAnsi="Calibri" w:cs="Calibri"/>
          <w:sz w:val="24"/>
          <w:szCs w:val="24"/>
        </w:rPr>
      </w:pPr>
    </w:p>
    <w:p w14:paraId="0000035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After the initial week and a half of substantive trainings, Summer Legal Interns continue to be trained through periodic rounds sessions and will be closely supervised by their clinical instructor(s). The CIs will be available to </w:t>
      </w:r>
      <w:proofErr w:type="gramStart"/>
      <w:r>
        <w:rPr>
          <w:rFonts w:ascii="Calibri" w:eastAsia="Calibri" w:hAnsi="Calibri" w:cs="Calibri"/>
          <w:sz w:val="24"/>
          <w:szCs w:val="24"/>
        </w:rPr>
        <w:t>meet with</w:t>
      </w:r>
      <w:proofErr w:type="gramEnd"/>
      <w:r>
        <w:rPr>
          <w:rFonts w:ascii="Calibri" w:eastAsia="Calibri" w:hAnsi="Calibri" w:cs="Calibri"/>
          <w:sz w:val="24"/>
          <w:szCs w:val="24"/>
        </w:rPr>
        <w:t xml:space="preserve"> students daily to provide guidance, review work, moot ahead of court appearances, and accompany the summer legal interns to court. Each student will have a caseload of approximately 8-15 cases and will be expected to participate in Attorney for the Day sessions and attend </w:t>
      </w:r>
      <w:proofErr w:type="gramStart"/>
      <w:r>
        <w:rPr>
          <w:rFonts w:ascii="Calibri" w:eastAsia="Calibri" w:hAnsi="Calibri" w:cs="Calibri"/>
          <w:sz w:val="24"/>
          <w:szCs w:val="24"/>
        </w:rPr>
        <w:t>a number of</w:t>
      </w:r>
      <w:proofErr w:type="gramEnd"/>
      <w:r>
        <w:rPr>
          <w:rFonts w:ascii="Calibri" w:eastAsia="Calibri" w:hAnsi="Calibri" w:cs="Calibri"/>
          <w:sz w:val="24"/>
          <w:szCs w:val="24"/>
        </w:rPr>
        <w:t xml:space="preserve"> evening community organizations’ meetings throughout the summer. </w:t>
      </w:r>
    </w:p>
    <w:p w14:paraId="0000035A" w14:textId="77777777" w:rsidR="00DE25EF" w:rsidRDefault="00DE25EF">
      <w:pPr>
        <w:spacing w:line="240" w:lineRule="auto"/>
        <w:rPr>
          <w:rFonts w:ascii="Calibri" w:eastAsia="Calibri" w:hAnsi="Calibri" w:cs="Calibri"/>
          <w:sz w:val="24"/>
          <w:szCs w:val="24"/>
        </w:rPr>
      </w:pPr>
    </w:p>
    <w:p w14:paraId="0000035B"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Each summer intern will be supplied with the necessary administrative and technical training and support to utilize HLAB’s case management database and other electronic resources. HLAB will also reimburse them for all case-related litigation and transportation costs (if incurred). At the end of the summer, they will receive a $500 stipend to help with moving expenses and incidentals. Unfortunately, HLAB is unable to provide funding for Summer Legal Interns. </w:t>
      </w:r>
    </w:p>
    <w:p w14:paraId="0000035C" w14:textId="77777777" w:rsidR="00DE25EF" w:rsidRDefault="00DE25EF">
      <w:pPr>
        <w:spacing w:line="240" w:lineRule="auto"/>
        <w:rPr>
          <w:rFonts w:ascii="Calibri" w:eastAsia="Calibri" w:hAnsi="Calibri" w:cs="Calibri"/>
          <w:sz w:val="24"/>
          <w:szCs w:val="24"/>
        </w:rPr>
      </w:pPr>
    </w:p>
    <w:p w14:paraId="0000035D"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Bureau’s summer program runs for twelve weeks, May 18, 2026 – August 7, 2026. Summer Legal Interns can take up to 2 weeks of vacation, but the time off cannot be consecutive. We expect all students to be available during the first week and a half to attend our substantive training </w:t>
      </w:r>
      <w:proofErr w:type="gramStart"/>
      <w:r>
        <w:rPr>
          <w:rFonts w:ascii="Calibri" w:eastAsia="Calibri" w:hAnsi="Calibri" w:cs="Calibri"/>
          <w:sz w:val="24"/>
          <w:szCs w:val="24"/>
        </w:rPr>
        <w:t>and also</w:t>
      </w:r>
      <w:proofErr w:type="gramEnd"/>
      <w:r>
        <w:rPr>
          <w:rFonts w:ascii="Calibri" w:eastAsia="Calibri" w:hAnsi="Calibri" w:cs="Calibri"/>
          <w:sz w:val="24"/>
          <w:szCs w:val="24"/>
        </w:rPr>
        <w:t xml:space="preserve"> to be present during the final week to facilitate transitions.  </w:t>
      </w:r>
    </w:p>
    <w:p w14:paraId="0000035E" w14:textId="77777777" w:rsidR="00DE25EF" w:rsidRDefault="00DE25EF">
      <w:pPr>
        <w:spacing w:line="240" w:lineRule="auto"/>
        <w:rPr>
          <w:rFonts w:ascii="Calibri" w:eastAsia="Calibri" w:hAnsi="Calibri" w:cs="Calibri"/>
          <w:sz w:val="24"/>
          <w:szCs w:val="24"/>
        </w:rPr>
      </w:pPr>
    </w:p>
    <w:p w14:paraId="00000360" w14:textId="1AE46911" w:rsidR="00DE25EF" w:rsidRDefault="00000000" w:rsidP="00DC1018">
      <w:pPr>
        <w:spacing w:line="240" w:lineRule="auto"/>
        <w:rPr>
          <w:rFonts w:ascii="Calibri" w:eastAsia="Calibri" w:hAnsi="Calibri" w:cs="Calibri"/>
          <w:sz w:val="24"/>
          <w:szCs w:val="24"/>
        </w:rPr>
      </w:pPr>
      <w:r>
        <w:rPr>
          <w:rFonts w:ascii="Calibri" w:eastAsia="Calibri" w:hAnsi="Calibri" w:cs="Calibri"/>
          <w:sz w:val="24"/>
          <w:szCs w:val="24"/>
        </w:rPr>
        <w:t>To apply, please submit a cover letter, resume, transcript, and legal writing sample no longer than 10 double-</w:t>
      </w:r>
      <w:proofErr w:type="gramStart"/>
      <w:r>
        <w:rPr>
          <w:rFonts w:ascii="Calibri" w:eastAsia="Calibri" w:hAnsi="Calibri" w:cs="Calibri"/>
          <w:sz w:val="24"/>
          <w:szCs w:val="24"/>
        </w:rPr>
        <w:t>spaced</w:t>
      </w:r>
      <w:proofErr w:type="gramEnd"/>
      <w:r>
        <w:rPr>
          <w:rFonts w:ascii="Calibri" w:eastAsia="Calibri" w:hAnsi="Calibri" w:cs="Calibri"/>
          <w:sz w:val="24"/>
          <w:szCs w:val="24"/>
        </w:rPr>
        <w:t xml:space="preserve"> pages. </w:t>
      </w:r>
      <w:bookmarkStart w:id="57" w:name="_xmi7va6d04oo" w:colFirst="0" w:colLast="0"/>
      <w:bookmarkEnd w:id="57"/>
    </w:p>
    <w:p w14:paraId="00000361" w14:textId="77777777" w:rsidR="00DE25EF" w:rsidRDefault="00000000">
      <w:pPr>
        <w:pStyle w:val="Heading2"/>
        <w:spacing w:before="240" w:after="240" w:line="240" w:lineRule="auto"/>
        <w:rPr>
          <w:rFonts w:ascii="Calibri" w:eastAsia="Calibri" w:hAnsi="Calibri" w:cs="Calibri"/>
          <w:color w:val="DD7E6B"/>
          <w:sz w:val="28"/>
          <w:szCs w:val="28"/>
        </w:rPr>
      </w:pPr>
      <w:bookmarkStart w:id="58" w:name="_3selebi160z9" w:colFirst="0" w:colLast="0"/>
      <w:bookmarkEnd w:id="58"/>
      <w:r>
        <w:rPr>
          <w:rFonts w:ascii="Calibri" w:eastAsia="Calibri" w:hAnsi="Calibri" w:cs="Calibri"/>
          <w:color w:val="DD7E6B"/>
          <w:sz w:val="28"/>
          <w:szCs w:val="28"/>
        </w:rPr>
        <w:lastRenderedPageBreak/>
        <w:t>New Hampshire Public Defender (Concord, NH)</w:t>
      </w:r>
    </w:p>
    <w:p w14:paraId="00000362"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10 Ferry Street, Suite 434, Concord, New Hampshire 03301</w:t>
      </w:r>
    </w:p>
    <w:p w14:paraId="00000363"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Additional Locations</w:t>
      </w:r>
      <w:r>
        <w:rPr>
          <w:rFonts w:ascii="Calibri" w:eastAsia="Calibri" w:hAnsi="Calibri" w:cs="Calibri"/>
          <w:sz w:val="24"/>
          <w:szCs w:val="24"/>
        </w:rPr>
        <w:t>: All 10 of our offices throughout New Hampshire: Concord, Dover, Keene, Laconia, Littleton, Nashua, Newport, Manchester, Stratham, Orford</w:t>
      </w:r>
    </w:p>
    <w:p w14:paraId="00000364"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Website</w:t>
      </w:r>
      <w:r>
        <w:rPr>
          <w:rFonts w:ascii="Calibri" w:eastAsia="Calibri" w:hAnsi="Calibri" w:cs="Calibri"/>
          <w:sz w:val="24"/>
          <w:szCs w:val="24"/>
        </w:rPr>
        <w:t xml:space="preserve">: </w:t>
      </w:r>
      <w:hyperlink r:id="rId86">
        <w:r>
          <w:rPr>
            <w:rFonts w:ascii="Calibri" w:eastAsia="Calibri" w:hAnsi="Calibri" w:cs="Calibri"/>
            <w:color w:val="1155CC"/>
            <w:sz w:val="24"/>
            <w:szCs w:val="24"/>
            <w:u w:val="single"/>
          </w:rPr>
          <w:t>https://www.nhpd.org/</w:t>
        </w:r>
      </w:hyperlink>
      <w:r>
        <w:rPr>
          <w:rFonts w:ascii="Calibri" w:eastAsia="Calibri" w:hAnsi="Calibri" w:cs="Calibri"/>
          <w:sz w:val="24"/>
          <w:szCs w:val="24"/>
        </w:rPr>
        <w:t xml:space="preserve"> </w:t>
      </w:r>
    </w:p>
    <w:p w14:paraId="00000365"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Morgan </w:t>
      </w:r>
      <w:proofErr w:type="spellStart"/>
      <w:proofErr w:type="gramStart"/>
      <w:r>
        <w:rPr>
          <w:rFonts w:ascii="Calibri" w:eastAsia="Calibri" w:hAnsi="Calibri" w:cs="Calibri"/>
          <w:sz w:val="24"/>
          <w:szCs w:val="24"/>
        </w:rPr>
        <w:t>Giammasi,Human</w:t>
      </w:r>
      <w:proofErr w:type="spellEnd"/>
      <w:proofErr w:type="gramEnd"/>
      <w:r>
        <w:rPr>
          <w:rFonts w:ascii="Calibri" w:eastAsia="Calibri" w:hAnsi="Calibri" w:cs="Calibri"/>
          <w:sz w:val="24"/>
          <w:szCs w:val="24"/>
        </w:rPr>
        <w:t xml:space="preserve"> Resources Generalist, </w:t>
      </w:r>
      <w:hyperlink r:id="rId87">
        <w:r>
          <w:rPr>
            <w:rFonts w:ascii="Calibri" w:eastAsia="Calibri" w:hAnsi="Calibri" w:cs="Calibri"/>
            <w:color w:val="1155CC"/>
            <w:sz w:val="24"/>
            <w:szCs w:val="24"/>
            <w:u w:val="single"/>
          </w:rPr>
          <w:t>mgiammasi@nhpd.org</w:t>
        </w:r>
      </w:hyperlink>
    </w:p>
    <w:p w14:paraId="00000366"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w:t>
      </w:r>
      <w:r>
        <w:rPr>
          <w:rFonts w:ascii="Calibri" w:eastAsia="Calibri" w:hAnsi="Calibri" w:cs="Calibri"/>
          <w:sz w:val="24"/>
          <w:szCs w:val="24"/>
        </w:rPr>
        <w:t>: 1LD/2LE, 2LD/3LE, 3LD/4LE</w:t>
      </w:r>
    </w:p>
    <w:p w14:paraId="00000367" w14:textId="77777777" w:rsidR="00DE25EF" w:rsidRDefault="00000000">
      <w:pPr>
        <w:spacing w:line="240" w:lineRule="auto"/>
        <w:rPr>
          <w:rFonts w:ascii="Calibri" w:eastAsia="Calibri" w:hAnsi="Calibri" w:cs="Calibri"/>
        </w:rPr>
      </w:pPr>
      <w:r>
        <w:rPr>
          <w:rFonts w:ascii="Calibri" w:eastAsia="Calibri" w:hAnsi="Calibri" w:cs="Calibri"/>
          <w:sz w:val="24"/>
          <w:szCs w:val="24"/>
          <w:u w:val="single"/>
        </w:rPr>
        <w:t>Documents Requested</w:t>
      </w:r>
      <w:r>
        <w:rPr>
          <w:rFonts w:ascii="Calibri" w:eastAsia="Calibri" w:hAnsi="Calibri" w:cs="Calibri"/>
          <w:sz w:val="24"/>
          <w:szCs w:val="24"/>
        </w:rPr>
        <w:t>: resume and cover letter</w:t>
      </w:r>
    </w:p>
    <w:p w14:paraId="00000368"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proofErr w:type="gramStart"/>
      <w:r>
        <w:rPr>
          <w:rFonts w:ascii="Calibri" w:eastAsia="Calibri" w:hAnsi="Calibri" w:cs="Calibri"/>
          <w:sz w:val="24"/>
          <w:szCs w:val="24"/>
        </w:rPr>
        <w:t>:  New</w:t>
      </w:r>
      <w:proofErr w:type="gramEnd"/>
      <w:r>
        <w:rPr>
          <w:rFonts w:ascii="Calibri" w:eastAsia="Calibri" w:hAnsi="Calibri" w:cs="Calibri"/>
          <w:sz w:val="24"/>
          <w:szCs w:val="24"/>
        </w:rPr>
        <w:t xml:space="preserve"> Hampshire Public Defender provides representation to clients facing criminal and delinquency prosecution in New Hampshire. We are a private, nonprofit corporation dedicated to ensuring that New Hampshire fulfills the constitutional mandate of equal justice for all citizens by providing high quality representation for indigent defendants. The program’s attorneys, investigators, paralegals, social services and support staff span ten offices located across the state. We also provide appellate representation to clients through the Appellate Defender program. Our mission is to provide the best representation we can, and we strive to maintain a work environment that encourages attorneys to work creatively and zealously on behalf of clients. </w:t>
      </w:r>
    </w:p>
    <w:p w14:paraId="00000369" w14:textId="77777777" w:rsidR="00DE25EF" w:rsidRDefault="00DE25EF">
      <w:pPr>
        <w:spacing w:line="240" w:lineRule="auto"/>
        <w:rPr>
          <w:rFonts w:ascii="Calibri" w:eastAsia="Calibri" w:hAnsi="Calibri" w:cs="Calibri"/>
          <w:sz w:val="24"/>
          <w:szCs w:val="24"/>
        </w:rPr>
      </w:pPr>
    </w:p>
    <w:p w14:paraId="0000036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3L Applicants: Full-Time Staff Attorney Positions Applicants for 3L Staff Attorney positions must </w:t>
      </w:r>
      <w:proofErr w:type="gramStart"/>
      <w:r>
        <w:rPr>
          <w:rFonts w:ascii="Calibri" w:eastAsia="Calibri" w:hAnsi="Calibri" w:cs="Calibri"/>
          <w:sz w:val="24"/>
          <w:szCs w:val="24"/>
        </w:rPr>
        <w:t>be entering</w:t>
      </w:r>
      <w:proofErr w:type="gramEnd"/>
      <w:r>
        <w:rPr>
          <w:rFonts w:ascii="Calibri" w:eastAsia="Calibri" w:hAnsi="Calibri" w:cs="Calibri"/>
          <w:sz w:val="24"/>
          <w:szCs w:val="24"/>
        </w:rPr>
        <w:t xml:space="preserve"> or in their final year of law school and anticipate graduating from an accredited law school. The program also welcomes applicants who have graduated from law school, are pursuing a judicial clerkship or fellowship, and want to begin their public defender careers immediately afterwards. Successful candidates will have pursued and distinguished themselves in academic coursework which prepares them for a career as a public defender, such as courses in evidence, trial advocacy, criminal procedure, and constitutional law. In addition, they will have pursued opportunities to participate in criminal clinical programs offered by their law schools, or internship and externship opportunities at public defender offices. Each new public defender will participate in the program's 5-week long New Lawyer Training. New public defenders will be assigned a mentor and will meet with them at least weekly. The Managing Attorney, who assigns cases, is responsible for carefully monitoring the new lawyer’s case load. New public defenders will initially be responsible for a smaller caseload consisting of misdemeanor and youth cases. They will receive felony cases and co-counseling opportunities with experienced lawyers typically within the first few months of their employment. By the end of the first year, a new lawyer will be responsible for a full caseload consisting of felonies, misdemeanors, delinquency matters, and others (probation/parole violations and other post-conviction matters). Experienced public defenders may handle the most serious cases, including homicides and aggravated felonious sexual assaults. The program provides on-going training to all its attorneys twice a year and periodically offers attorneys the opportunity to attend outside </w:t>
      </w:r>
      <w:proofErr w:type="gramStart"/>
      <w:r>
        <w:rPr>
          <w:rFonts w:ascii="Calibri" w:eastAsia="Calibri" w:hAnsi="Calibri" w:cs="Calibri"/>
          <w:sz w:val="24"/>
          <w:szCs w:val="24"/>
        </w:rPr>
        <w:t>trainings</w:t>
      </w:r>
      <w:proofErr w:type="gramEnd"/>
      <w:r>
        <w:rPr>
          <w:rFonts w:ascii="Calibri" w:eastAsia="Calibri" w:hAnsi="Calibri" w:cs="Calibri"/>
          <w:sz w:val="24"/>
          <w:szCs w:val="24"/>
        </w:rPr>
        <w:t xml:space="preserve">. Applicants must be a member of the New Hampshire Bar, eligible to waive into the New Hampshire Bar with a qualifying Uniform Bar Examination score, or qualified for, prepared to take, and pass the New Hampshire Bar Examination by July 2026. This position will begin in August of 2026. New Hampshire Public Defender Legal Job Postings </w:t>
      </w:r>
    </w:p>
    <w:p w14:paraId="0000036B" w14:textId="77777777" w:rsidR="00DE25EF" w:rsidRDefault="00DE25EF">
      <w:pPr>
        <w:spacing w:line="240" w:lineRule="auto"/>
        <w:rPr>
          <w:rFonts w:ascii="Calibri" w:eastAsia="Calibri" w:hAnsi="Calibri" w:cs="Calibri"/>
          <w:sz w:val="24"/>
          <w:szCs w:val="24"/>
        </w:rPr>
      </w:pPr>
    </w:p>
    <w:p w14:paraId="0000036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2L Applicants: Summer Internship For students who will have completed their 2L year by June 2026. The internship is a ten-week, </w:t>
      </w:r>
      <w:proofErr w:type="gramStart"/>
      <w:r>
        <w:rPr>
          <w:rFonts w:ascii="Calibri" w:eastAsia="Calibri" w:hAnsi="Calibri" w:cs="Calibri"/>
          <w:sz w:val="24"/>
          <w:szCs w:val="24"/>
        </w:rPr>
        <w:t>fulltime</w:t>
      </w:r>
      <w:proofErr w:type="gramEnd"/>
      <w:r>
        <w:rPr>
          <w:rFonts w:ascii="Calibri" w:eastAsia="Calibri" w:hAnsi="Calibri" w:cs="Calibri"/>
          <w:sz w:val="24"/>
          <w:szCs w:val="24"/>
        </w:rPr>
        <w:t xml:space="preserve"> program. Summer interns obtain certification to appear in New Hampshire’s circuit and superior courts. Under the supervision of an assigned mentor or a staff attorney, interns will interview juvenile and adult clients, conduct arraignments and bail hearings, and represent clients in New Hampshire’s courts. Over the course of their internship, students will handle cases from start to finish, including the ability to: litigate motions, conduct bench trials, work with staff attorneys, investigators, and support staff, and participate in the daily activities of a busy public defender office. Some interns have co-counseled jury trials and </w:t>
      </w:r>
      <w:proofErr w:type="gramStart"/>
      <w:r>
        <w:rPr>
          <w:rFonts w:ascii="Calibri" w:eastAsia="Calibri" w:hAnsi="Calibri" w:cs="Calibri"/>
          <w:sz w:val="24"/>
          <w:szCs w:val="24"/>
        </w:rPr>
        <w:t>participated</w:t>
      </w:r>
      <w:proofErr w:type="gramEnd"/>
      <w:r>
        <w:rPr>
          <w:rFonts w:ascii="Calibri" w:eastAsia="Calibri" w:hAnsi="Calibri" w:cs="Calibri"/>
          <w:sz w:val="24"/>
          <w:szCs w:val="24"/>
        </w:rPr>
        <w:t xml:space="preserve"> in jury selection, </w:t>
      </w:r>
      <w:proofErr w:type="gramStart"/>
      <w:r>
        <w:rPr>
          <w:rFonts w:ascii="Calibri" w:eastAsia="Calibri" w:hAnsi="Calibri" w:cs="Calibri"/>
          <w:sz w:val="24"/>
          <w:szCs w:val="24"/>
        </w:rPr>
        <w:t>conducted</w:t>
      </w:r>
      <w:proofErr w:type="gramEnd"/>
      <w:r>
        <w:rPr>
          <w:rFonts w:ascii="Calibri" w:eastAsia="Calibri" w:hAnsi="Calibri" w:cs="Calibri"/>
          <w:sz w:val="24"/>
          <w:szCs w:val="24"/>
        </w:rPr>
        <w:t xml:space="preserve"> examinations of witnesses, or </w:t>
      </w:r>
      <w:proofErr w:type="gramStart"/>
      <w:r>
        <w:rPr>
          <w:rFonts w:ascii="Calibri" w:eastAsia="Calibri" w:hAnsi="Calibri" w:cs="Calibri"/>
          <w:sz w:val="24"/>
          <w:szCs w:val="24"/>
        </w:rPr>
        <w:t>delivered</w:t>
      </w:r>
      <w:proofErr w:type="gramEnd"/>
      <w:r>
        <w:rPr>
          <w:rFonts w:ascii="Calibri" w:eastAsia="Calibri" w:hAnsi="Calibri" w:cs="Calibri"/>
          <w:sz w:val="24"/>
          <w:szCs w:val="24"/>
        </w:rPr>
        <w:t xml:space="preserve"> arguments to the jury. NHPD strives to hire interns who are bright, talented, and deeply committed to our mission of effective, client-centered representation of indigent criminal defendants. Though the internship is unpaid, most interns </w:t>
      </w:r>
      <w:proofErr w:type="gramStart"/>
      <w:r>
        <w:rPr>
          <w:rFonts w:ascii="Calibri" w:eastAsia="Calibri" w:hAnsi="Calibri" w:cs="Calibri"/>
          <w:sz w:val="24"/>
          <w:szCs w:val="24"/>
        </w:rPr>
        <w:t>are able to</w:t>
      </w:r>
      <w:proofErr w:type="gramEnd"/>
      <w:r>
        <w:rPr>
          <w:rFonts w:ascii="Calibri" w:eastAsia="Calibri" w:hAnsi="Calibri" w:cs="Calibri"/>
          <w:sz w:val="24"/>
          <w:szCs w:val="24"/>
        </w:rPr>
        <w:t xml:space="preserve"> secure outside grants or school funding. Job related expenses are reimbursed by NHPD. Interns must have a valid, unexpired drivers' license and access to an insured vehicle. This program is scheduled to begin June 1, 2026, and </w:t>
      </w:r>
      <w:proofErr w:type="gramStart"/>
      <w:r>
        <w:rPr>
          <w:rFonts w:ascii="Calibri" w:eastAsia="Calibri" w:hAnsi="Calibri" w:cs="Calibri"/>
          <w:sz w:val="24"/>
          <w:szCs w:val="24"/>
        </w:rPr>
        <w:t>conclude</w:t>
      </w:r>
      <w:proofErr w:type="gramEnd"/>
      <w:r>
        <w:rPr>
          <w:rFonts w:ascii="Calibri" w:eastAsia="Calibri" w:hAnsi="Calibri" w:cs="Calibri"/>
          <w:sz w:val="24"/>
          <w:szCs w:val="24"/>
        </w:rPr>
        <w:t xml:space="preserve"> August 7, 2026. Some flexibility on dates can be accommodated on a case-by-case basis. </w:t>
      </w:r>
    </w:p>
    <w:p w14:paraId="0000036D" w14:textId="77777777" w:rsidR="00DE25EF" w:rsidRDefault="00DE25EF">
      <w:pPr>
        <w:spacing w:line="240" w:lineRule="auto"/>
        <w:rPr>
          <w:rFonts w:ascii="Calibri" w:eastAsia="Calibri" w:hAnsi="Calibri" w:cs="Calibri"/>
          <w:sz w:val="24"/>
          <w:szCs w:val="24"/>
        </w:rPr>
      </w:pPr>
    </w:p>
    <w:p w14:paraId="0000036E"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1L Applicants: Summer Internship For students who will have completed their 1L year by June 2026. The internship is a ten-week, </w:t>
      </w:r>
      <w:proofErr w:type="gramStart"/>
      <w:r>
        <w:rPr>
          <w:rFonts w:ascii="Calibri" w:eastAsia="Calibri" w:hAnsi="Calibri" w:cs="Calibri"/>
          <w:sz w:val="24"/>
          <w:szCs w:val="24"/>
        </w:rPr>
        <w:t>fulltime</w:t>
      </w:r>
      <w:proofErr w:type="gramEnd"/>
      <w:r>
        <w:rPr>
          <w:rFonts w:ascii="Calibri" w:eastAsia="Calibri" w:hAnsi="Calibri" w:cs="Calibri"/>
          <w:sz w:val="24"/>
          <w:szCs w:val="24"/>
        </w:rPr>
        <w:t xml:space="preserve"> program. While these students are not eligible to appear on the record in court, they are able to have extensive client contact under supervision and work closely with staff attorneys on misdemeanor, juvenile and felony cases. First year students often conduct legal research, draft motions, and assist staff attorneys in preparing for hearings and trials. NHPD strives to hire interns who are bright, talented, and deeply committed to our mission of effective, client-centered representation of indigent criminal defendants. Though the internship is unpaid, some interns may be able to secure outside grants or school funding. Job-related expenses are reimbursed by NHPD. Interns must have a valid, unexpired drivers' license and access to an insured vehicle. This program is scheduled to begin June 1, 2026, and </w:t>
      </w:r>
      <w:proofErr w:type="gramStart"/>
      <w:r>
        <w:rPr>
          <w:rFonts w:ascii="Calibri" w:eastAsia="Calibri" w:hAnsi="Calibri" w:cs="Calibri"/>
          <w:sz w:val="24"/>
          <w:szCs w:val="24"/>
        </w:rPr>
        <w:t>conclude</w:t>
      </w:r>
      <w:proofErr w:type="gramEnd"/>
      <w:r>
        <w:rPr>
          <w:rFonts w:ascii="Calibri" w:eastAsia="Calibri" w:hAnsi="Calibri" w:cs="Calibri"/>
          <w:sz w:val="24"/>
          <w:szCs w:val="24"/>
        </w:rPr>
        <w:t xml:space="preserve"> August 7, 2026. Some flexibility on dates can be accommodated on a case-by-case basis.  </w:t>
      </w:r>
    </w:p>
    <w:p w14:paraId="0000036F" w14:textId="77777777" w:rsidR="00DE25EF" w:rsidRDefault="00DE25EF">
      <w:pPr>
        <w:spacing w:line="240" w:lineRule="auto"/>
        <w:rPr>
          <w:rFonts w:ascii="Calibri" w:eastAsia="Calibri" w:hAnsi="Calibri" w:cs="Calibri"/>
          <w:sz w:val="24"/>
          <w:szCs w:val="24"/>
        </w:rPr>
      </w:pPr>
    </w:p>
    <w:p w14:paraId="00000370" w14:textId="77777777" w:rsidR="00DE25EF" w:rsidRDefault="00000000">
      <w:pPr>
        <w:pStyle w:val="Heading2"/>
        <w:spacing w:before="240" w:after="240" w:line="240" w:lineRule="auto"/>
        <w:rPr>
          <w:rFonts w:ascii="Calibri" w:eastAsia="Calibri" w:hAnsi="Calibri" w:cs="Calibri"/>
          <w:color w:val="DD7E6B"/>
          <w:sz w:val="28"/>
          <w:szCs w:val="28"/>
        </w:rPr>
      </w:pPr>
      <w:bookmarkStart w:id="59" w:name="_4cd0e51iwkbx" w:colFirst="0" w:colLast="0"/>
      <w:bookmarkEnd w:id="59"/>
      <w:r>
        <w:rPr>
          <w:rFonts w:ascii="Calibri" w:eastAsia="Calibri" w:hAnsi="Calibri" w:cs="Calibri"/>
          <w:color w:val="DD7E6B"/>
          <w:sz w:val="28"/>
          <w:szCs w:val="28"/>
        </w:rPr>
        <w:t xml:space="preserve">Pine Tree Legal Assistance (Portland, ME) </w:t>
      </w:r>
    </w:p>
    <w:p w14:paraId="00000371"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proofErr w:type="gramStart"/>
      <w:r>
        <w:rPr>
          <w:rFonts w:ascii="Calibri" w:eastAsia="Calibri" w:hAnsi="Calibri" w:cs="Calibri"/>
          <w:sz w:val="24"/>
          <w:szCs w:val="24"/>
        </w:rPr>
        <w:t>:  88</w:t>
      </w:r>
      <w:proofErr w:type="gramEnd"/>
      <w:r>
        <w:rPr>
          <w:rFonts w:ascii="Calibri" w:eastAsia="Calibri" w:hAnsi="Calibri" w:cs="Calibri"/>
          <w:sz w:val="24"/>
          <w:szCs w:val="24"/>
        </w:rPr>
        <w:t xml:space="preserve"> Federal Street, Portland, Maine 04112</w:t>
      </w:r>
    </w:p>
    <w:p w14:paraId="00000372"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Additional Locations: Portland, Lewiston, Augusta, Bangor, and Machias, Maine</w:t>
      </w:r>
    </w:p>
    <w:p w14:paraId="00000373"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Shannon Karam, Director of Pro Bono Services, </w:t>
      </w:r>
      <w:hyperlink r:id="rId88">
        <w:r>
          <w:rPr>
            <w:rFonts w:ascii="Calibri" w:eastAsia="Calibri" w:hAnsi="Calibri" w:cs="Calibri"/>
            <w:color w:val="0000FF"/>
            <w:sz w:val="24"/>
            <w:szCs w:val="24"/>
            <w:u w:val="single"/>
          </w:rPr>
          <w:t>skaram@ptla.org</w:t>
        </w:r>
      </w:hyperlink>
      <w:r>
        <w:rPr>
          <w:rFonts w:ascii="Calibri" w:eastAsia="Calibri" w:hAnsi="Calibri" w:cs="Calibri"/>
          <w:sz w:val="24"/>
          <w:szCs w:val="24"/>
        </w:rPr>
        <w:t xml:space="preserve"> </w:t>
      </w:r>
    </w:p>
    <w:p w14:paraId="00000374"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Years</w:t>
      </w:r>
      <w:proofErr w:type="gramStart"/>
      <w:r>
        <w:rPr>
          <w:rFonts w:ascii="Calibri" w:eastAsia="Calibri" w:hAnsi="Calibri" w:cs="Calibri"/>
          <w:sz w:val="24"/>
          <w:szCs w:val="24"/>
        </w:rPr>
        <w:t>:  1</w:t>
      </w:r>
      <w:proofErr w:type="gramEnd"/>
      <w:r>
        <w:rPr>
          <w:rFonts w:ascii="Calibri" w:eastAsia="Calibri" w:hAnsi="Calibri" w:cs="Calibri"/>
          <w:sz w:val="24"/>
          <w:szCs w:val="24"/>
        </w:rPr>
        <w:t>LD/2LE, 2LD/3LE</w:t>
      </w:r>
    </w:p>
    <w:p w14:paraId="00000375"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Materials Requested</w:t>
      </w:r>
      <w:proofErr w:type="gramStart"/>
      <w:r>
        <w:rPr>
          <w:rFonts w:ascii="Calibri" w:eastAsia="Calibri" w:hAnsi="Calibri" w:cs="Calibri"/>
          <w:i/>
          <w:iCs/>
          <w:sz w:val="24"/>
          <w:szCs w:val="24"/>
        </w:rPr>
        <w:t xml:space="preserve">: </w:t>
      </w:r>
      <w:r>
        <w:rPr>
          <w:rFonts w:ascii="Calibri" w:eastAsia="Calibri" w:hAnsi="Calibri" w:cs="Calibri"/>
          <w:sz w:val="24"/>
          <w:szCs w:val="24"/>
        </w:rPr>
        <w:t xml:space="preserve"> submit</w:t>
      </w:r>
      <w:proofErr w:type="gramEnd"/>
      <w:r>
        <w:rPr>
          <w:rFonts w:ascii="Calibri" w:eastAsia="Calibri" w:hAnsi="Calibri" w:cs="Calibri"/>
          <w:sz w:val="24"/>
          <w:szCs w:val="24"/>
        </w:rPr>
        <w:t xml:space="preserve"> a resume, cover letter and a writing sample (maximum 10 pages)</w:t>
      </w:r>
    </w:p>
    <w:p w14:paraId="00000376"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Summer 2026 Internships at Pine Tree Legal Assistance</w:t>
      </w:r>
    </w:p>
    <w:p w14:paraId="00000377" w14:textId="77777777" w:rsidR="00DE25EF" w:rsidRDefault="00DE25EF">
      <w:pPr>
        <w:spacing w:line="240" w:lineRule="auto"/>
        <w:rPr>
          <w:rFonts w:ascii="Calibri" w:eastAsia="Calibri" w:hAnsi="Calibri" w:cs="Calibri"/>
          <w:sz w:val="24"/>
          <w:szCs w:val="24"/>
        </w:rPr>
      </w:pPr>
    </w:p>
    <w:p w14:paraId="00000378"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Pine Tree Legal Assistance is a statewide, non-profit organization committed to providing high quality, free, civil legal assistance to people in Maine. Pine Tree advocates to help Maine’s most vulnerable residents overcome pressing problems of everyday life – domestic and sexual </w:t>
      </w:r>
      <w:r>
        <w:rPr>
          <w:rFonts w:ascii="Calibri" w:eastAsia="Calibri" w:hAnsi="Calibri" w:cs="Calibri"/>
          <w:sz w:val="24"/>
          <w:szCs w:val="24"/>
        </w:rPr>
        <w:lastRenderedPageBreak/>
        <w:t>violence, homelessness, economic insecurity, financial exploitation, and more. Pine Tree is committed to access to justice for all Mainers, maintaining six offices throughout the state.</w:t>
      </w:r>
    </w:p>
    <w:p w14:paraId="00000379" w14:textId="77777777" w:rsidR="00DE25EF" w:rsidRDefault="00DE25EF">
      <w:pPr>
        <w:spacing w:line="240" w:lineRule="auto"/>
        <w:rPr>
          <w:rFonts w:ascii="Calibri" w:eastAsia="Calibri" w:hAnsi="Calibri" w:cs="Calibri"/>
          <w:sz w:val="24"/>
          <w:szCs w:val="24"/>
        </w:rPr>
      </w:pPr>
    </w:p>
    <w:p w14:paraId="0000037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Summer internships at Pine Tree provide an opportunity for law students to work on a wide range of civil legal issues facing low-income Mainers. Students will work with attorneys and advocates to respond to the immediate needs of individual clients. Student responsibilities often include client intake, client communication, fact development, legal research, memo and brief drafting, litigation preparation, and other case work. Students will have the opportunity to observe staff in court proceedings, and students who have completed their 2nd year of law school may have the opportunity to appear in court on behalf of clients. Students will work under the supervision of experienced attorneys based in one of Pine Tree’s offices. Internships will be in person with the possibility of some remote work.  </w:t>
      </w:r>
    </w:p>
    <w:p w14:paraId="0000037B" w14:textId="77777777" w:rsidR="00DE25EF" w:rsidRDefault="00DE25EF">
      <w:pPr>
        <w:spacing w:line="240" w:lineRule="auto"/>
        <w:rPr>
          <w:rFonts w:ascii="Calibri" w:eastAsia="Calibri" w:hAnsi="Calibri" w:cs="Calibri"/>
          <w:sz w:val="24"/>
          <w:szCs w:val="24"/>
        </w:rPr>
      </w:pPr>
    </w:p>
    <w:p w14:paraId="0000037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Pine Tree Legal Assistance is committed to creating an inclusive environment for staff and volunteers. We encourage applications from people with diverse backgrounds, including women, Black, indigenous, and people of color, people who identify as LGBTQIA+, people with disabilities, immigrants, and people who have experienced poverty or homelessness.</w:t>
      </w:r>
    </w:p>
    <w:p w14:paraId="0000037D" w14:textId="77777777" w:rsidR="00DE25EF" w:rsidRDefault="00DE25EF">
      <w:pPr>
        <w:spacing w:line="240" w:lineRule="auto"/>
        <w:rPr>
          <w:rFonts w:ascii="Calibri" w:eastAsia="Calibri" w:hAnsi="Calibri" w:cs="Calibri"/>
          <w:sz w:val="24"/>
          <w:szCs w:val="24"/>
        </w:rPr>
      </w:pPr>
    </w:p>
    <w:p w14:paraId="0000037E"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This is an unpaid, full-time, 10-week (375 hour) summer internship.  </w:t>
      </w:r>
    </w:p>
    <w:p w14:paraId="0000037F" w14:textId="77777777" w:rsidR="00DE25EF" w:rsidRDefault="00DE25EF">
      <w:pPr>
        <w:spacing w:line="240" w:lineRule="auto"/>
        <w:rPr>
          <w:rFonts w:ascii="Calibri" w:eastAsia="Calibri" w:hAnsi="Calibri" w:cs="Calibri"/>
          <w:sz w:val="24"/>
          <w:szCs w:val="24"/>
        </w:rPr>
      </w:pPr>
    </w:p>
    <w:p w14:paraId="00000380"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Legal Units Supporting Interns in Summer 2026:</w:t>
      </w:r>
    </w:p>
    <w:p w14:paraId="00000381"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Basic Unit – housing, eviction defense, public benefits, and consumer debt </w:t>
      </w:r>
    </w:p>
    <w:p w14:paraId="00000382"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Family Law and Victims’ Rights Unit – civil legal services for survivors of sexual assault and domestic violence</w:t>
      </w:r>
    </w:p>
    <w:p w14:paraId="00000383"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Consumer Unit – foreclosure, student loan, auto fraud, credit card debt, and other consumer issues </w:t>
      </w:r>
    </w:p>
    <w:p w14:paraId="00000384"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Kids Legal – student representation in educational programming and school exclusion cases </w:t>
      </w:r>
    </w:p>
    <w:p w14:paraId="00000385" w14:textId="77777777" w:rsidR="00DE25EF" w:rsidRDefault="00DE25EF">
      <w:pPr>
        <w:spacing w:line="240" w:lineRule="auto"/>
        <w:rPr>
          <w:rFonts w:ascii="Calibri" w:eastAsia="Calibri" w:hAnsi="Calibri" w:cs="Calibri"/>
          <w:sz w:val="24"/>
          <w:szCs w:val="24"/>
        </w:rPr>
      </w:pPr>
    </w:p>
    <w:p w14:paraId="00000386"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Internship Locations:</w:t>
      </w:r>
    </w:p>
    <w:p w14:paraId="00000387"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Augusta (Basic, Family, Consumer)</w:t>
      </w:r>
    </w:p>
    <w:p w14:paraId="00000388"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Bangor (Basic, Family)</w:t>
      </w:r>
    </w:p>
    <w:p w14:paraId="0000038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Lewiston (Basic, Family)</w:t>
      </w:r>
    </w:p>
    <w:p w14:paraId="0000038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Machias (Basic, Family)</w:t>
      </w:r>
    </w:p>
    <w:p w14:paraId="0000038B"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Portland (Basic, Family, Consumer)</w:t>
      </w:r>
    </w:p>
    <w:p w14:paraId="0000038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Remote/Flexible (Kids Legal)</w:t>
      </w:r>
    </w:p>
    <w:p w14:paraId="0000038D" w14:textId="77777777" w:rsidR="00DE25EF" w:rsidRDefault="00DE25EF">
      <w:pPr>
        <w:spacing w:line="240" w:lineRule="auto"/>
        <w:rPr>
          <w:rFonts w:ascii="Calibri" w:eastAsia="Calibri" w:hAnsi="Calibri" w:cs="Calibri"/>
          <w:sz w:val="24"/>
          <w:szCs w:val="24"/>
        </w:rPr>
      </w:pPr>
    </w:p>
    <w:p w14:paraId="0000038E"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To Apply:</w:t>
      </w:r>
    </w:p>
    <w:p w14:paraId="0000038F" w14:textId="77777777" w:rsidR="00DE25EF" w:rsidRDefault="00000000">
      <w:pPr>
        <w:spacing w:line="240" w:lineRule="auto"/>
        <w:rPr>
          <w:rFonts w:ascii="Georgia" w:eastAsia="Georgia" w:hAnsi="Georgia" w:cs="Georgia"/>
        </w:rPr>
      </w:pPr>
      <w:r>
        <w:rPr>
          <w:rFonts w:ascii="Calibri" w:eastAsia="Calibri" w:hAnsi="Calibri" w:cs="Calibri"/>
          <w:sz w:val="24"/>
          <w:szCs w:val="24"/>
        </w:rPr>
        <w:t xml:space="preserve">Applicants for Summer 2026 Internship positions should submit a cover letter (including their preferred units and locations), resume, and brief writing sample (maximum 10 pages) addressed to Shannon Karam, Esq. (she/her), Director of Pro Bono Services at Pine Tree Legal Assistance. </w:t>
      </w:r>
    </w:p>
    <w:p w14:paraId="00000390" w14:textId="77777777" w:rsidR="00DE25EF" w:rsidRDefault="00DE25EF">
      <w:pPr>
        <w:spacing w:line="240" w:lineRule="auto"/>
        <w:rPr>
          <w:rFonts w:ascii="Georgia" w:eastAsia="Georgia" w:hAnsi="Georgia" w:cs="Georgia"/>
        </w:rPr>
      </w:pPr>
    </w:p>
    <w:p w14:paraId="00000391" w14:textId="77777777" w:rsidR="00DE25EF" w:rsidRDefault="00000000">
      <w:pPr>
        <w:pStyle w:val="Heading2"/>
        <w:spacing w:before="240" w:after="240" w:line="240" w:lineRule="auto"/>
        <w:rPr>
          <w:rFonts w:ascii="Calibri" w:eastAsia="Calibri" w:hAnsi="Calibri" w:cs="Calibri"/>
          <w:color w:val="DD7E6B"/>
          <w:sz w:val="28"/>
          <w:szCs w:val="28"/>
        </w:rPr>
      </w:pPr>
      <w:bookmarkStart w:id="60" w:name="_mdsbtk12xkjs" w:colFirst="0" w:colLast="0"/>
      <w:bookmarkEnd w:id="60"/>
      <w:r>
        <w:rPr>
          <w:rFonts w:ascii="Calibri" w:eastAsia="Calibri" w:hAnsi="Calibri" w:cs="Calibri"/>
          <w:color w:val="DD7E6B"/>
          <w:sz w:val="28"/>
          <w:szCs w:val="28"/>
        </w:rPr>
        <w:lastRenderedPageBreak/>
        <w:t xml:space="preserve">Pine Tree Legal Assistance (Portland, ME) </w:t>
      </w:r>
    </w:p>
    <w:p w14:paraId="00000392"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proofErr w:type="gramStart"/>
      <w:r>
        <w:rPr>
          <w:rFonts w:ascii="Calibri" w:eastAsia="Calibri" w:hAnsi="Calibri" w:cs="Calibri"/>
          <w:sz w:val="24"/>
          <w:szCs w:val="24"/>
        </w:rPr>
        <w:t>:  88</w:t>
      </w:r>
      <w:proofErr w:type="gramEnd"/>
      <w:r>
        <w:rPr>
          <w:rFonts w:ascii="Calibri" w:eastAsia="Calibri" w:hAnsi="Calibri" w:cs="Calibri"/>
          <w:sz w:val="24"/>
          <w:szCs w:val="24"/>
        </w:rPr>
        <w:t xml:space="preserve"> Federal Street, Portland, Maine 04112</w:t>
      </w:r>
    </w:p>
    <w:p w14:paraId="00000393"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Additional Location: Lewiston, Maine</w:t>
      </w:r>
    </w:p>
    <w:p w14:paraId="00000394"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Shannon Karam, Director of Pro Bono Services, </w:t>
      </w:r>
      <w:hyperlink r:id="rId89">
        <w:r>
          <w:rPr>
            <w:rFonts w:ascii="Calibri" w:eastAsia="Calibri" w:hAnsi="Calibri" w:cs="Calibri"/>
            <w:color w:val="0000FF"/>
            <w:sz w:val="24"/>
            <w:szCs w:val="24"/>
            <w:u w:val="single"/>
          </w:rPr>
          <w:t>skaram@ptla.org</w:t>
        </w:r>
      </w:hyperlink>
      <w:r>
        <w:rPr>
          <w:rFonts w:ascii="Calibri" w:eastAsia="Calibri" w:hAnsi="Calibri" w:cs="Calibri"/>
          <w:sz w:val="24"/>
          <w:szCs w:val="24"/>
        </w:rPr>
        <w:t xml:space="preserve"> </w:t>
      </w:r>
    </w:p>
    <w:p w14:paraId="00000395"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Years</w:t>
      </w:r>
      <w:proofErr w:type="gramStart"/>
      <w:r>
        <w:rPr>
          <w:rFonts w:ascii="Calibri" w:eastAsia="Calibri" w:hAnsi="Calibri" w:cs="Calibri"/>
          <w:sz w:val="24"/>
          <w:szCs w:val="24"/>
        </w:rPr>
        <w:t>:  2</w:t>
      </w:r>
      <w:proofErr w:type="gramEnd"/>
      <w:r>
        <w:rPr>
          <w:rFonts w:ascii="Calibri" w:eastAsia="Calibri" w:hAnsi="Calibri" w:cs="Calibri"/>
          <w:sz w:val="24"/>
          <w:szCs w:val="24"/>
        </w:rPr>
        <w:t>LD/3LE</w:t>
      </w:r>
    </w:p>
    <w:p w14:paraId="00000396" w14:textId="77777777" w:rsidR="00DE25EF" w:rsidRDefault="00000000">
      <w:pPr>
        <w:spacing w:line="240" w:lineRule="auto"/>
        <w:rPr>
          <w:rFonts w:ascii="Calibri" w:eastAsia="Calibri" w:hAnsi="Calibri" w:cs="Calibri"/>
          <w:i/>
          <w:iCs/>
          <w:sz w:val="24"/>
          <w:szCs w:val="24"/>
        </w:rPr>
      </w:pPr>
      <w:r>
        <w:rPr>
          <w:rFonts w:ascii="Calibri" w:eastAsia="Calibri" w:hAnsi="Calibri" w:cs="Calibri"/>
          <w:sz w:val="24"/>
          <w:szCs w:val="24"/>
          <w:u w:val="single"/>
        </w:rPr>
        <w:t>Materials Requested</w:t>
      </w:r>
      <w:r>
        <w:rPr>
          <w:rFonts w:ascii="Calibri" w:eastAsia="Calibri" w:hAnsi="Calibri" w:cs="Calibri"/>
          <w:i/>
          <w:iCs/>
          <w:sz w:val="24"/>
          <w:szCs w:val="24"/>
        </w:rPr>
        <w:t xml:space="preserve">:  </w:t>
      </w:r>
      <w:r>
        <w:rPr>
          <w:rFonts w:ascii="Calibri" w:eastAsia="Calibri" w:hAnsi="Calibri" w:cs="Calibri"/>
          <w:sz w:val="24"/>
          <w:szCs w:val="24"/>
        </w:rPr>
        <w:t xml:space="preserve"> submit a resume, cover letter and a writing sample (maximum 10 pages)</w:t>
      </w:r>
    </w:p>
    <w:p w14:paraId="00000397"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Nan Heald Black Fly Fellowship at Pine Tree Legal Assistance</w:t>
      </w:r>
    </w:p>
    <w:p w14:paraId="00000398" w14:textId="77777777" w:rsidR="00DE25EF" w:rsidRDefault="00DE25EF">
      <w:pPr>
        <w:spacing w:line="240" w:lineRule="auto"/>
        <w:rPr>
          <w:rFonts w:ascii="Calibri" w:eastAsia="Calibri" w:hAnsi="Calibri" w:cs="Calibri"/>
          <w:sz w:val="24"/>
          <w:szCs w:val="24"/>
        </w:rPr>
      </w:pPr>
    </w:p>
    <w:p w14:paraId="0000039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Nan Heald Black Fly Fellowship is an initiative to increase access to free civil legal aid in Western Maine. The Fellowship was created in memory of Pine Tree’s former executive director, Nan Heald, who led Pine Tree from 1990 until 2022. The project’s name is a nod to a 1970s newspaper editorial that described Pine Tree as a “defender of low-income people which has burgeoned in Maine and become almost as omnipresent as black flies in June.” </w:t>
      </w:r>
    </w:p>
    <w:p w14:paraId="0000039A" w14:textId="77777777" w:rsidR="00DE25EF" w:rsidRDefault="00DE25EF">
      <w:pPr>
        <w:spacing w:line="240" w:lineRule="auto"/>
        <w:rPr>
          <w:rFonts w:ascii="Calibri" w:eastAsia="Calibri" w:hAnsi="Calibri" w:cs="Calibri"/>
          <w:sz w:val="24"/>
          <w:szCs w:val="24"/>
        </w:rPr>
      </w:pPr>
    </w:p>
    <w:p w14:paraId="0000039B"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Nan grew up in </w:t>
      </w:r>
      <w:proofErr w:type="spellStart"/>
      <w:r>
        <w:rPr>
          <w:rFonts w:ascii="Calibri" w:eastAsia="Calibri" w:hAnsi="Calibri" w:cs="Calibri"/>
          <w:sz w:val="24"/>
          <w:szCs w:val="24"/>
        </w:rPr>
        <w:t>Oquossoc</w:t>
      </w:r>
      <w:proofErr w:type="spellEnd"/>
      <w:r>
        <w:rPr>
          <w:rFonts w:ascii="Calibri" w:eastAsia="Calibri" w:hAnsi="Calibri" w:cs="Calibri"/>
          <w:sz w:val="24"/>
          <w:szCs w:val="24"/>
        </w:rPr>
        <w:t xml:space="preserve"> in the western mountains of Maine. In 1990, at the age of 34, Nan became the executive director of Pine Tree Legal Assistance and served in that position for more than 31 years. Through the creative use of funding opportunities and other leveraged support, Nan’s leadership enabled Pine Tree to fortify and expand legal services to diverse client populations and to make justice more accessible for all people in Maine. </w:t>
      </w:r>
    </w:p>
    <w:p w14:paraId="0000039C" w14:textId="77777777" w:rsidR="00DE25EF" w:rsidRDefault="00DE25EF">
      <w:pPr>
        <w:spacing w:line="240" w:lineRule="auto"/>
        <w:rPr>
          <w:rFonts w:ascii="Calibri" w:eastAsia="Calibri" w:hAnsi="Calibri" w:cs="Calibri"/>
          <w:sz w:val="24"/>
          <w:szCs w:val="24"/>
        </w:rPr>
      </w:pPr>
    </w:p>
    <w:p w14:paraId="0000039D"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Pine Tree Legal Assistance is a statewide, non-profit organization committed to providing high quality, free, civil legal assistance to people in Maine. The Nan Heald Black Fly Fellowship is a 10-week, $7,000 paid fellowship for a law student who has completed two years of law school to work at Pine Tree Legal Assistance serving Franklin County. The fellow will be based in the Lewiston office and will work on a combination of direct legal services and community outreach, including building relationships with community partners. </w:t>
      </w:r>
    </w:p>
    <w:p w14:paraId="0000039E" w14:textId="77777777" w:rsidR="00DE25EF" w:rsidRDefault="00DE25EF">
      <w:pPr>
        <w:spacing w:line="240" w:lineRule="auto"/>
        <w:rPr>
          <w:rFonts w:ascii="Calibri" w:eastAsia="Calibri" w:hAnsi="Calibri" w:cs="Calibri"/>
          <w:sz w:val="24"/>
          <w:szCs w:val="24"/>
        </w:rPr>
      </w:pPr>
    </w:p>
    <w:p w14:paraId="0000039F"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fellow’s legal work will primarily focus on housing and public benefits and will also include family law and victims’ rights. The fellow will work under the supervision of experienced attorneys to assist with client intake, client communication, legal research, memo and brief drafting, litigation preparation, and other case work.  Students will have the opportunity to observe staff in court proceedings and may be able to appear in court on behalf of clients. The fellowship will be in person with the possibility of some remote work.  </w:t>
      </w:r>
    </w:p>
    <w:p w14:paraId="000003A0" w14:textId="77777777" w:rsidR="00DE25EF" w:rsidRDefault="00DE25EF">
      <w:pPr>
        <w:spacing w:line="240" w:lineRule="auto"/>
        <w:rPr>
          <w:rFonts w:ascii="Calibri" w:eastAsia="Calibri" w:hAnsi="Calibri" w:cs="Calibri"/>
          <w:sz w:val="24"/>
          <w:szCs w:val="24"/>
        </w:rPr>
      </w:pPr>
    </w:p>
    <w:p w14:paraId="000003A1"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Pine Tree Legal Assistance is committed to creating an inclusive environment for staff and volunteers. We encourage applications from people with diverse backgrounds, including women, Black, indigenous, and people of color, people who identify as LGBTQIA+, people with disabilities, immigrants, and people who have experienced poverty or homelessness.</w:t>
      </w:r>
    </w:p>
    <w:p w14:paraId="000003A2" w14:textId="77777777" w:rsidR="00DE25EF" w:rsidRDefault="00DE25EF">
      <w:pPr>
        <w:spacing w:line="240" w:lineRule="auto"/>
        <w:rPr>
          <w:rFonts w:ascii="Calibri" w:eastAsia="Calibri" w:hAnsi="Calibri" w:cs="Calibri"/>
          <w:sz w:val="24"/>
          <w:szCs w:val="24"/>
        </w:rPr>
      </w:pPr>
    </w:p>
    <w:p w14:paraId="000003A3"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To Apply:</w:t>
      </w:r>
    </w:p>
    <w:p w14:paraId="000003A4" w14:textId="77777777" w:rsidR="00DE25EF" w:rsidRDefault="00DE25EF">
      <w:pPr>
        <w:spacing w:line="240" w:lineRule="auto"/>
        <w:rPr>
          <w:rFonts w:ascii="Calibri" w:eastAsia="Calibri" w:hAnsi="Calibri" w:cs="Calibri"/>
          <w:sz w:val="24"/>
          <w:szCs w:val="24"/>
        </w:rPr>
      </w:pPr>
    </w:p>
    <w:p w14:paraId="000003A6" w14:textId="479F71FD"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Applicants for the Nan Heald Black Fly Fellowship should submit a cover letter stating 1) why they are interested in providing legal services and outreach in rural western Maine, and 2) their </w:t>
      </w:r>
      <w:r>
        <w:rPr>
          <w:rFonts w:ascii="Calibri" w:eastAsia="Calibri" w:hAnsi="Calibri" w:cs="Calibri"/>
          <w:sz w:val="24"/>
          <w:szCs w:val="24"/>
        </w:rPr>
        <w:lastRenderedPageBreak/>
        <w:t xml:space="preserve">qualifications for the fellowship, along with a resume and writing sample (maximum 10 pages), addressed to Shannon Karam, Esq. (she/her), Director of Pro Bono Services. </w:t>
      </w:r>
    </w:p>
    <w:p w14:paraId="000003A7" w14:textId="77777777" w:rsidR="00DE25EF" w:rsidRDefault="00000000">
      <w:pPr>
        <w:pStyle w:val="Heading2"/>
        <w:spacing w:before="240" w:after="240" w:line="240" w:lineRule="auto"/>
        <w:rPr>
          <w:rFonts w:ascii="Calibri" w:eastAsia="Calibri" w:hAnsi="Calibri" w:cs="Calibri"/>
          <w:color w:val="DD7E6B"/>
          <w:sz w:val="28"/>
          <w:szCs w:val="28"/>
        </w:rPr>
      </w:pPr>
      <w:bookmarkStart w:id="61" w:name="_q1hd9ay6u03z" w:colFirst="0" w:colLast="0"/>
      <w:bookmarkEnd w:id="61"/>
      <w:r>
        <w:rPr>
          <w:rFonts w:ascii="Calibri" w:eastAsia="Calibri" w:hAnsi="Calibri" w:cs="Calibri"/>
          <w:color w:val="DD7E6B"/>
          <w:sz w:val="28"/>
          <w:szCs w:val="28"/>
        </w:rPr>
        <w:t>U.S. Attorney’s Office, Civil Division (Boston, MA)</w:t>
      </w:r>
    </w:p>
    <w:p w14:paraId="000003A8"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r>
        <w:rPr>
          <w:rFonts w:ascii="Calibri" w:eastAsia="Calibri" w:hAnsi="Calibri" w:cs="Calibri"/>
          <w:sz w:val="24"/>
          <w:szCs w:val="24"/>
        </w:rPr>
        <w:t>: One Courthouse Way, Suite 9200, Boston, MA 02210</w:t>
      </w:r>
    </w:p>
    <w:p w14:paraId="000003A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Website</w:t>
      </w:r>
      <w:r>
        <w:rPr>
          <w:rFonts w:ascii="Calibri" w:eastAsia="Calibri" w:hAnsi="Calibri" w:cs="Calibri"/>
          <w:sz w:val="24"/>
          <w:szCs w:val="24"/>
        </w:rPr>
        <w:t xml:space="preserve">: </w:t>
      </w:r>
      <w:hyperlink r:id="rId90">
        <w:r>
          <w:rPr>
            <w:rFonts w:ascii="Calibri" w:eastAsia="Calibri" w:hAnsi="Calibri" w:cs="Calibri"/>
            <w:color w:val="1155CC"/>
            <w:sz w:val="24"/>
            <w:szCs w:val="24"/>
            <w:u w:val="single"/>
          </w:rPr>
          <w:t>https://www.justice.gov/usao-ma</w:t>
        </w:r>
      </w:hyperlink>
      <w:r>
        <w:rPr>
          <w:rFonts w:ascii="Calibri" w:eastAsia="Calibri" w:hAnsi="Calibri" w:cs="Calibri"/>
          <w:sz w:val="24"/>
          <w:szCs w:val="24"/>
        </w:rPr>
        <w:t xml:space="preserve"> </w:t>
      </w:r>
    </w:p>
    <w:p w14:paraId="000003A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Steven Sharobem, Assistant United States Attorney, </w:t>
      </w:r>
      <w:hyperlink r:id="rId91">
        <w:r>
          <w:rPr>
            <w:rFonts w:ascii="Calibri" w:eastAsia="Calibri" w:hAnsi="Calibri" w:cs="Calibri"/>
            <w:color w:val="1155CC"/>
            <w:sz w:val="24"/>
            <w:szCs w:val="24"/>
            <w:u w:val="single"/>
          </w:rPr>
          <w:t>steven.sharobem@usdoj.gov</w:t>
        </w:r>
      </w:hyperlink>
    </w:p>
    <w:p w14:paraId="000003AB"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w:t>
      </w:r>
      <w:r>
        <w:rPr>
          <w:rFonts w:ascii="Calibri" w:eastAsia="Calibri" w:hAnsi="Calibri" w:cs="Calibri"/>
          <w:sz w:val="24"/>
          <w:szCs w:val="24"/>
        </w:rPr>
        <w:t>: 1LD/2LE, 2LD/3LE</w:t>
      </w:r>
    </w:p>
    <w:p w14:paraId="000003AC"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Documents Required</w:t>
      </w:r>
      <w:r>
        <w:rPr>
          <w:rFonts w:ascii="Calibri" w:eastAsia="Calibri" w:hAnsi="Calibri" w:cs="Calibri"/>
          <w:sz w:val="24"/>
          <w:szCs w:val="24"/>
        </w:rPr>
        <w:t>: resume, cover letter, unofficial transcript, and writing sample</w:t>
      </w:r>
    </w:p>
    <w:p w14:paraId="000003AE" w14:textId="4AE4D552"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Law school interns research legal issues; draft/write motions, responses, and various pleadings; provide trial support; review and analyze evidence; interview witnesses; and assemble exhibits for trial, interviews, and depositions. Interns are generally able to attend trials, hearings, depositions, attorney conferences, meetings, and other legal proceedings.</w:t>
      </w:r>
    </w:p>
    <w:p w14:paraId="000003AF" w14:textId="77777777" w:rsidR="00DE25EF" w:rsidRDefault="00000000">
      <w:pPr>
        <w:pStyle w:val="Heading2"/>
        <w:spacing w:before="240" w:after="240"/>
        <w:rPr>
          <w:rFonts w:ascii="Calibri" w:eastAsia="Calibri" w:hAnsi="Calibri" w:cs="Calibri"/>
          <w:color w:val="DD7E6B"/>
          <w:sz w:val="28"/>
          <w:szCs w:val="28"/>
        </w:rPr>
      </w:pPr>
      <w:bookmarkStart w:id="62" w:name="_no2cbkzb77wl" w:colFirst="0" w:colLast="0"/>
      <w:bookmarkEnd w:id="62"/>
      <w:r>
        <w:rPr>
          <w:rFonts w:ascii="Calibri" w:eastAsia="Calibri" w:hAnsi="Calibri" w:cs="Calibri"/>
          <w:color w:val="DD7E6B"/>
          <w:sz w:val="28"/>
          <w:szCs w:val="28"/>
        </w:rPr>
        <w:t>U.S. Court of Appeals for the Eleventh Circuit (Atlanta, GA)</w:t>
      </w:r>
    </w:p>
    <w:p w14:paraId="000003B0"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Georgette Thinn, Manager of Legal Recruitment Staffing and Analysis, georgette_thinn@ca11.uscourts.gov</w:t>
      </w:r>
    </w:p>
    <w:p w14:paraId="000003B1"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w:t>
      </w:r>
      <w:r>
        <w:rPr>
          <w:rFonts w:ascii="Calibri" w:eastAsia="Calibri" w:hAnsi="Calibri" w:cs="Calibri"/>
          <w:sz w:val="24"/>
          <w:szCs w:val="24"/>
        </w:rPr>
        <w:t>: 3LD/4LE</w:t>
      </w:r>
    </w:p>
    <w:p w14:paraId="000003B2"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Documents Required</w:t>
      </w:r>
      <w:r>
        <w:rPr>
          <w:rFonts w:ascii="Calibri" w:eastAsia="Calibri" w:hAnsi="Calibri" w:cs="Calibri"/>
          <w:sz w:val="24"/>
          <w:szCs w:val="24"/>
        </w:rPr>
        <w:t>: resume, cover letter, writing sample and unofficial transcripts</w:t>
      </w:r>
    </w:p>
    <w:p w14:paraId="000003B3"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 xml:space="preserve">Hiring </w:t>
      </w:r>
      <w:proofErr w:type="gramStart"/>
      <w:r>
        <w:rPr>
          <w:rFonts w:ascii="Calibri" w:eastAsia="Calibri" w:hAnsi="Calibri" w:cs="Calibri"/>
          <w:sz w:val="24"/>
          <w:szCs w:val="24"/>
          <w:u w:val="single"/>
        </w:rPr>
        <w:t xml:space="preserve">Criteria: </w:t>
      </w:r>
      <w:r>
        <w:rPr>
          <w:rFonts w:ascii="Calibri" w:eastAsia="Calibri" w:hAnsi="Calibri" w:cs="Calibri"/>
          <w:sz w:val="24"/>
          <w:szCs w:val="24"/>
        </w:rPr>
        <w:t xml:space="preserve"> •</w:t>
      </w:r>
      <w:proofErr w:type="gramEnd"/>
      <w:r>
        <w:rPr>
          <w:rFonts w:ascii="Calibri" w:eastAsia="Calibri" w:hAnsi="Calibri" w:cs="Calibri"/>
          <w:sz w:val="24"/>
          <w:szCs w:val="24"/>
        </w:rPr>
        <w:t xml:space="preserve"> Juris Doctor degree from a law school of recognized standing at the time of appointment • Outstanding academic credentials (Top 25% preferred) and exceptional analytical, research, writing, and editing skills • Proficiency in computer-assisted research, Windows, and Word  </w:t>
      </w:r>
    </w:p>
    <w:p w14:paraId="000003B4"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Strong communication skills and attention to detail • Law journal, moot court, or equivalent significant writing and editing experience strongly preferred</w:t>
      </w:r>
    </w:p>
    <w:p w14:paraId="000003B5"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THE STAFF ATTORNEY’S OFFICE: POSITION OVERVIEW</w:t>
      </w:r>
    </w:p>
    <w:p w14:paraId="000003B7" w14:textId="47D87F88"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Staff Attorney's Office serves the court at large rather than individual judges. Staff attorneys review case records and filings, conduct legal research, and draft bench memoranda and </w:t>
      </w:r>
      <w:proofErr w:type="gramStart"/>
      <w:r>
        <w:rPr>
          <w:rFonts w:ascii="Calibri" w:eastAsia="Calibri" w:hAnsi="Calibri" w:cs="Calibri"/>
          <w:sz w:val="24"/>
          <w:szCs w:val="24"/>
        </w:rPr>
        <w:t>proposed</w:t>
      </w:r>
      <w:proofErr w:type="gramEnd"/>
      <w:r>
        <w:rPr>
          <w:rFonts w:ascii="Calibri" w:eastAsia="Calibri" w:hAnsi="Calibri" w:cs="Calibri"/>
          <w:sz w:val="24"/>
          <w:szCs w:val="24"/>
        </w:rPr>
        <w:t xml:space="preserve"> opinions to assist the judges in the consideration and resolution of a wide variety of cases on appeal. Staff Attorneys develop expertise in civil and criminal procedure and in various areas of substantive law, including criminal, sentencing, immigration, employment discrimination, civil rights, habeas corpus, and Social Security. Additionally, a specialized team within the office assists the court in the initial review of all appeals for the purpose of determining appellate jurisdiction. Another specialized team presents substantive motions to the court, including motions </w:t>
      </w:r>
      <w:proofErr w:type="gramStart"/>
      <w:r>
        <w:rPr>
          <w:rFonts w:ascii="Calibri" w:eastAsia="Calibri" w:hAnsi="Calibri" w:cs="Calibri"/>
          <w:sz w:val="24"/>
          <w:szCs w:val="24"/>
        </w:rPr>
        <w:t>for in forma</w:t>
      </w:r>
      <w:proofErr w:type="gramEnd"/>
      <w:r>
        <w:rPr>
          <w:rFonts w:ascii="Calibri" w:eastAsia="Calibri" w:hAnsi="Calibri" w:cs="Calibri"/>
          <w:sz w:val="24"/>
          <w:szCs w:val="24"/>
        </w:rPr>
        <w:t xml:space="preserve"> pauperis status, certificates of appealability, transcripts at government expense, and withdrawal/substitution of counsel. Finally, our special appellate matters unit handles special projects from the court and tracks legal issues as they develop in the U.S. Supreme Court and the Eleventh Circuit. The Staff Attorney’s Office is accepting applications for staff attorney positions that will start in 2026. </w:t>
      </w:r>
      <w:proofErr w:type="gramStart"/>
      <w:r>
        <w:rPr>
          <w:rFonts w:ascii="Calibri" w:eastAsia="Calibri" w:hAnsi="Calibri" w:cs="Calibri"/>
          <w:sz w:val="24"/>
          <w:szCs w:val="24"/>
        </w:rPr>
        <w:t>Third-year</w:t>
      </w:r>
      <w:proofErr w:type="gramEnd"/>
      <w:r>
        <w:rPr>
          <w:rFonts w:ascii="Calibri" w:eastAsia="Calibri" w:hAnsi="Calibri" w:cs="Calibri"/>
          <w:sz w:val="24"/>
          <w:szCs w:val="24"/>
        </w:rPr>
        <w:t xml:space="preserve"> and rising third-year law students, recent law school graduates, and experienced attorneys are encouraged to apply. Federal court experience and/or expertise in federal appellate, civil, and </w:t>
      </w:r>
      <w:r>
        <w:rPr>
          <w:rFonts w:ascii="Calibri" w:eastAsia="Calibri" w:hAnsi="Calibri" w:cs="Calibri"/>
          <w:sz w:val="24"/>
          <w:szCs w:val="24"/>
        </w:rPr>
        <w:lastRenderedPageBreak/>
        <w:t>criminal law are not required, nor are ties to the southeast. Staff attorney positions are for two-year terms. The Federal Judiciary is an Equal Employment Opportunity employer.</w:t>
      </w:r>
    </w:p>
    <w:p w14:paraId="000003B8" w14:textId="77777777" w:rsidR="00DE25EF" w:rsidRDefault="00000000">
      <w:pPr>
        <w:pStyle w:val="Heading2"/>
        <w:spacing w:before="240" w:after="240" w:line="240" w:lineRule="auto"/>
        <w:rPr>
          <w:rFonts w:ascii="Calibri" w:eastAsia="Calibri" w:hAnsi="Calibri" w:cs="Calibri"/>
          <w:color w:val="DD7E6B"/>
          <w:sz w:val="28"/>
          <w:szCs w:val="28"/>
        </w:rPr>
      </w:pPr>
      <w:bookmarkStart w:id="63" w:name="_ul1ptqcjc1cx" w:colFirst="0" w:colLast="0"/>
      <w:bookmarkEnd w:id="63"/>
      <w:r>
        <w:rPr>
          <w:rFonts w:ascii="Calibri" w:eastAsia="Calibri" w:hAnsi="Calibri" w:cs="Calibri"/>
          <w:color w:val="DD7E6B"/>
          <w:sz w:val="28"/>
          <w:szCs w:val="28"/>
        </w:rPr>
        <w:t xml:space="preserve">U.S. Department of the Interior, Office of the Solicitor (Boston, MA) </w:t>
      </w:r>
    </w:p>
    <w:p w14:paraId="000003B9"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Address</w:t>
      </w:r>
      <w:proofErr w:type="gramStart"/>
      <w:r>
        <w:rPr>
          <w:rFonts w:ascii="Calibri" w:eastAsia="Calibri" w:hAnsi="Calibri" w:cs="Calibri"/>
          <w:sz w:val="24"/>
          <w:szCs w:val="24"/>
        </w:rPr>
        <w:t>:  5</w:t>
      </w:r>
      <w:proofErr w:type="gramEnd"/>
      <w:r>
        <w:rPr>
          <w:rFonts w:ascii="Calibri" w:eastAsia="Calibri" w:hAnsi="Calibri" w:cs="Calibri"/>
          <w:sz w:val="24"/>
          <w:szCs w:val="24"/>
        </w:rPr>
        <w:t xml:space="preserve"> Post Office Square, 17th Floor, Boston, Massachusetts 02109</w:t>
      </w:r>
    </w:p>
    <w:p w14:paraId="000003BA"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Contact</w:t>
      </w:r>
      <w:r>
        <w:rPr>
          <w:rFonts w:ascii="Calibri" w:eastAsia="Calibri" w:hAnsi="Calibri" w:cs="Calibri"/>
          <w:sz w:val="24"/>
          <w:szCs w:val="24"/>
        </w:rPr>
        <w:t xml:space="preserve">:  Michelle Amidzch Fritz, Attorney Advisor, </w:t>
      </w:r>
      <w:hyperlink r:id="rId92">
        <w:r>
          <w:rPr>
            <w:rFonts w:ascii="Calibri" w:eastAsia="Calibri" w:hAnsi="Calibri" w:cs="Calibri"/>
            <w:color w:val="0000FF"/>
            <w:sz w:val="24"/>
            <w:szCs w:val="24"/>
            <w:u w:val="single"/>
          </w:rPr>
          <w:t>michelle.amidzichfritz@sol.doi.gov</w:t>
        </w:r>
      </w:hyperlink>
      <w:r>
        <w:rPr>
          <w:rFonts w:ascii="Calibri" w:eastAsia="Calibri" w:hAnsi="Calibri" w:cs="Calibri"/>
          <w:sz w:val="24"/>
          <w:szCs w:val="24"/>
        </w:rPr>
        <w:t xml:space="preserve"> </w:t>
      </w:r>
    </w:p>
    <w:p w14:paraId="000003BB"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Years</w:t>
      </w:r>
      <w:proofErr w:type="gramStart"/>
      <w:r>
        <w:rPr>
          <w:rFonts w:ascii="Calibri" w:eastAsia="Calibri" w:hAnsi="Calibri" w:cs="Calibri"/>
          <w:sz w:val="24"/>
          <w:szCs w:val="24"/>
        </w:rPr>
        <w:t>:  1</w:t>
      </w:r>
      <w:proofErr w:type="gramEnd"/>
      <w:r>
        <w:rPr>
          <w:rFonts w:ascii="Calibri" w:eastAsia="Calibri" w:hAnsi="Calibri" w:cs="Calibri"/>
          <w:sz w:val="24"/>
          <w:szCs w:val="24"/>
        </w:rPr>
        <w:t>LD/2LE, 2LD/3LE, 3LD/4LE</w:t>
      </w:r>
    </w:p>
    <w:p w14:paraId="000003BC" w14:textId="77777777" w:rsidR="00DE25EF" w:rsidRDefault="00000000">
      <w:pPr>
        <w:spacing w:line="240" w:lineRule="auto"/>
        <w:rPr>
          <w:rFonts w:ascii="Calibri" w:eastAsia="Calibri" w:hAnsi="Calibri" w:cs="Calibri"/>
          <w:i/>
          <w:iCs/>
          <w:sz w:val="24"/>
          <w:szCs w:val="24"/>
        </w:rPr>
      </w:pPr>
      <w:r>
        <w:rPr>
          <w:rFonts w:ascii="Calibri" w:eastAsia="Calibri" w:hAnsi="Calibri" w:cs="Calibri"/>
          <w:sz w:val="24"/>
          <w:szCs w:val="24"/>
          <w:u w:val="single"/>
        </w:rPr>
        <w:t>Materials Requested</w:t>
      </w:r>
      <w:r>
        <w:rPr>
          <w:rFonts w:ascii="Calibri" w:eastAsia="Calibri" w:hAnsi="Calibri" w:cs="Calibri"/>
          <w:i/>
          <w:iCs/>
          <w:sz w:val="24"/>
          <w:szCs w:val="24"/>
        </w:rPr>
        <w:t xml:space="preserve">: </w:t>
      </w:r>
      <w:proofErr w:type="gramStart"/>
      <w:r>
        <w:rPr>
          <w:rFonts w:ascii="Calibri" w:eastAsia="Calibri" w:hAnsi="Calibri" w:cs="Calibri"/>
          <w:i/>
          <w:iCs/>
          <w:sz w:val="24"/>
          <w:szCs w:val="24"/>
        </w:rPr>
        <w:t xml:space="preserve"> submit</w:t>
      </w:r>
      <w:proofErr w:type="gramEnd"/>
      <w:r>
        <w:rPr>
          <w:rFonts w:ascii="Calibri" w:eastAsia="Calibri" w:hAnsi="Calibri" w:cs="Calibri"/>
          <w:i/>
          <w:iCs/>
          <w:sz w:val="24"/>
          <w:szCs w:val="24"/>
        </w:rPr>
        <w:t xml:space="preserve"> cover letter, resume, transcript, and writing sample </w:t>
      </w:r>
    </w:p>
    <w:p w14:paraId="000003BD"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u w:val="single"/>
        </w:rPr>
        <w:t>Description</w:t>
      </w:r>
      <w:r>
        <w:rPr>
          <w:rFonts w:ascii="Calibri" w:eastAsia="Calibri" w:hAnsi="Calibri" w:cs="Calibri"/>
          <w:sz w:val="24"/>
          <w:szCs w:val="24"/>
        </w:rPr>
        <w:t>: About the U.S. Department of the Interior and the Solicitor’s Office</w:t>
      </w:r>
    </w:p>
    <w:p w14:paraId="000003BE"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U.S. Department of the Interior (“DOI” or “Department”) protects and manages the Nation’s public and Indian Trust lands, as well as its natural and cultural heritage and resources.  The Office of the Solicitor (“Office”) performs the legal work for DOI and its bureaus and offices, including the National Park Service, the U.S. Fish and Wildlife Service, and the U.S. Geological Survey.  </w:t>
      </w:r>
    </w:p>
    <w:p w14:paraId="000003BF"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The Office is organized into the Immediate Office of the Solicitor in Washington, D.C., the Ethics Office, seven headquarters legal divisions, an administrative division, and fifteen regional and field offices located throughout the United States, with a staff of more than 300 attorneys nationwide.  More detailed information about DOI is available at http://www.doi.gov and additional information on the Solicitor’s Office may be found at http://www.doi.gov/solicitor.</w:t>
      </w:r>
    </w:p>
    <w:p w14:paraId="000003C0"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Boston Field Office is in downtown Boston and accessible by public transportation.       </w:t>
      </w:r>
    </w:p>
    <w:p w14:paraId="000003C1" w14:textId="77777777" w:rsidR="00DE25EF" w:rsidRDefault="00DE25EF">
      <w:pPr>
        <w:spacing w:line="240" w:lineRule="auto"/>
        <w:rPr>
          <w:rFonts w:ascii="Calibri" w:eastAsia="Calibri" w:hAnsi="Calibri" w:cs="Calibri"/>
          <w:sz w:val="24"/>
          <w:szCs w:val="24"/>
        </w:rPr>
      </w:pPr>
    </w:p>
    <w:p w14:paraId="000003C2"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Legal Intern Position</w:t>
      </w:r>
    </w:p>
    <w:p w14:paraId="000003C3" w14:textId="77777777" w:rsidR="00DE25E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Legal interns help perform a variety of legal work for DOI’s client agencies.  Legal interns will have an opportunity to gain experience working directly with staff attorneys in various practice areas, including environmental law, energy law, property and land use law, natural resources, and endangered species and wildlife law.  As in-house counsel for the Department, this involves conducting legal research and drafting memoranda, preparing written decisions on matters delegated to our office, as well as drafting motions and discovery in litigation before administrative agencies.  Students also may participate in conference calls or meetings with attorneys in the office, clients, outside parties, or U.S. Department of Justice attorneys.  All students are welcome to apply.  </w:t>
      </w:r>
    </w:p>
    <w:p w14:paraId="000003C4" w14:textId="77777777" w:rsidR="00DE25EF" w:rsidRDefault="00DE25EF">
      <w:pPr>
        <w:spacing w:line="240" w:lineRule="auto"/>
        <w:rPr>
          <w:rFonts w:ascii="Calibri" w:eastAsia="Calibri" w:hAnsi="Calibri" w:cs="Calibri"/>
          <w:sz w:val="24"/>
          <w:szCs w:val="24"/>
        </w:rPr>
      </w:pPr>
    </w:p>
    <w:p w14:paraId="000003C5" w14:textId="77777777" w:rsidR="00DE25EF" w:rsidRDefault="00000000">
      <w:pPr>
        <w:spacing w:line="240" w:lineRule="auto"/>
      </w:pPr>
      <w:r>
        <w:rPr>
          <w:rFonts w:ascii="Calibri" w:eastAsia="Calibri" w:hAnsi="Calibri" w:cs="Calibri"/>
          <w:sz w:val="24"/>
          <w:szCs w:val="24"/>
        </w:rPr>
        <w:t xml:space="preserve">Internships are unpaid. The Office will </w:t>
      </w:r>
      <w:proofErr w:type="gramStart"/>
      <w:r>
        <w:rPr>
          <w:rFonts w:ascii="Calibri" w:eastAsia="Calibri" w:hAnsi="Calibri" w:cs="Calibri"/>
          <w:sz w:val="24"/>
          <w:szCs w:val="24"/>
        </w:rPr>
        <w:t>cooperate to the fullest extent</w:t>
      </w:r>
      <w:proofErr w:type="gramEnd"/>
      <w:r>
        <w:rPr>
          <w:rFonts w:ascii="Calibri" w:eastAsia="Calibri" w:hAnsi="Calibri" w:cs="Calibri"/>
          <w:sz w:val="24"/>
          <w:szCs w:val="24"/>
        </w:rPr>
        <w:t xml:space="preserve"> possible to ensure students are able to obtain academic credit and/or work study funding.</w:t>
      </w:r>
    </w:p>
    <w:sectPr w:rsidR="00DE25E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187FCA2-5894-4A1A-833C-1C9347357212}"/>
    <w:embedBold r:id="rId2" w:fontKey="{51D03707-DE81-466A-ADFD-DD873EEB9EEB}"/>
  </w:font>
  <w:font w:name="Calibri">
    <w:panose1 w:val="020F0502020204030204"/>
    <w:charset w:val="00"/>
    <w:family w:val="swiss"/>
    <w:pitch w:val="variable"/>
    <w:sig w:usb0="E4002EFF" w:usb1="C200247B" w:usb2="00000009" w:usb3="00000000" w:csb0="000001FF" w:csb1="00000000"/>
    <w:embedRegular r:id="rId3" w:fontKey="{BE468F47-7A70-4C6E-AABB-6BA515BC6C6A}"/>
    <w:embedBold r:id="rId4" w:fontKey="{401A1612-E7DA-4366-8502-B3ABE804BC15}"/>
    <w:embedItalic r:id="rId5" w:fontKey="{6C30CDE2-8D91-4C4F-AA47-26CC1BAAD85B}"/>
    <w:embedBoldItalic r:id="rId6" w:fontKey="{801D4B77-1550-485D-A3D4-1FE72FA22EB9}"/>
  </w:font>
  <w:font w:name="Cambria">
    <w:panose1 w:val="02040503050406030204"/>
    <w:charset w:val="00"/>
    <w:family w:val="roman"/>
    <w:pitch w:val="variable"/>
    <w:sig w:usb0="E00006FF" w:usb1="420024FF" w:usb2="02000000" w:usb3="00000000" w:csb0="0000019F" w:csb1="00000000"/>
    <w:embedRegular r:id="rId7" w:fontKey="{6AEB774A-7C3D-4E28-B62E-5BEC8A432B4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E5338"/>
    <w:multiLevelType w:val="multilevel"/>
    <w:tmpl w:val="B7303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484929"/>
    <w:multiLevelType w:val="multilevel"/>
    <w:tmpl w:val="FFC4B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D665FA"/>
    <w:multiLevelType w:val="multilevel"/>
    <w:tmpl w:val="F432A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853C15"/>
    <w:multiLevelType w:val="multilevel"/>
    <w:tmpl w:val="53787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587886"/>
    <w:multiLevelType w:val="multilevel"/>
    <w:tmpl w:val="15166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4270A1"/>
    <w:multiLevelType w:val="multilevel"/>
    <w:tmpl w:val="56964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96C6B07"/>
    <w:multiLevelType w:val="multilevel"/>
    <w:tmpl w:val="81EA5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E583D71"/>
    <w:multiLevelType w:val="multilevel"/>
    <w:tmpl w:val="C9600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4C11BD8"/>
    <w:multiLevelType w:val="multilevel"/>
    <w:tmpl w:val="EA741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ED40A64"/>
    <w:multiLevelType w:val="multilevel"/>
    <w:tmpl w:val="9F982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08851AA"/>
    <w:multiLevelType w:val="multilevel"/>
    <w:tmpl w:val="60365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46842002">
    <w:abstractNumId w:val="3"/>
  </w:num>
  <w:num w:numId="2" w16cid:durableId="1670526171">
    <w:abstractNumId w:val="4"/>
  </w:num>
  <w:num w:numId="3" w16cid:durableId="576473722">
    <w:abstractNumId w:val="7"/>
  </w:num>
  <w:num w:numId="4" w16cid:durableId="152331642">
    <w:abstractNumId w:val="2"/>
  </w:num>
  <w:num w:numId="5" w16cid:durableId="415246125">
    <w:abstractNumId w:val="6"/>
  </w:num>
  <w:num w:numId="6" w16cid:durableId="926576483">
    <w:abstractNumId w:val="9"/>
  </w:num>
  <w:num w:numId="7" w16cid:durableId="1603490439">
    <w:abstractNumId w:val="10"/>
  </w:num>
  <w:num w:numId="8" w16cid:durableId="1703748373">
    <w:abstractNumId w:val="0"/>
  </w:num>
  <w:num w:numId="9" w16cid:durableId="648174521">
    <w:abstractNumId w:val="8"/>
  </w:num>
  <w:num w:numId="10" w16cid:durableId="1071342503">
    <w:abstractNumId w:val="5"/>
  </w:num>
  <w:num w:numId="11" w16cid:durableId="12035179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5EF"/>
    <w:rsid w:val="00DC1018"/>
    <w:rsid w:val="00DE25EF"/>
    <w:rsid w:val="00FA7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F607B"/>
  <w15:docId w15:val="{AC199F02-5293-499B-8E2B-77849FF21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hfmgpc.com/" TargetMode="External"/><Relationship Id="rId21" Type="http://schemas.openxmlformats.org/officeDocument/2006/relationships/hyperlink" Target="mailto:michelle.dumaskeuler@ct.gov" TargetMode="External"/><Relationship Id="rId42" Type="http://schemas.openxmlformats.org/officeDocument/2006/relationships/hyperlink" Target="http://www.middlesexda.com" TargetMode="External"/><Relationship Id="rId47" Type="http://schemas.openxmlformats.org/officeDocument/2006/relationships/hyperlink" Target="mailto:sean.r.locke@doj.nh.gov" TargetMode="External"/><Relationship Id="rId63" Type="http://schemas.openxmlformats.org/officeDocument/2006/relationships/hyperlink" Target="https://www.jag.navy.mil/" TargetMode="External"/><Relationship Id="rId68" Type="http://schemas.openxmlformats.org/officeDocument/2006/relationships/hyperlink" Target="https://www.denovo.org/" TargetMode="External"/><Relationship Id="rId84" Type="http://schemas.openxmlformats.org/officeDocument/2006/relationships/hyperlink" Target="https://www.harvardlegalaid.org/" TargetMode="External"/><Relationship Id="rId89" Type="http://schemas.openxmlformats.org/officeDocument/2006/relationships/hyperlink" Target="mailto:skaram@ptla.org" TargetMode="External"/><Relationship Id="rId16" Type="http://schemas.openxmlformats.org/officeDocument/2006/relationships/hyperlink" Target="mailto:blanca.macias@coloradodefenders.us" TargetMode="External"/><Relationship Id="rId11" Type="http://schemas.openxmlformats.org/officeDocument/2006/relationships/hyperlink" Target="mailto:Samantha.fuchs@boston.gov" TargetMode="External"/><Relationship Id="rId32" Type="http://schemas.openxmlformats.org/officeDocument/2006/relationships/hyperlink" Target="https://www.mass.gov/orgs/massachusetts-department-of-environmental-protection" TargetMode="External"/><Relationship Id="rId37" Type="http://schemas.openxmlformats.org/officeDocument/2006/relationships/hyperlink" Target="http://www.pdmiami.com" TargetMode="External"/><Relationship Id="rId53" Type="http://schemas.openxmlformats.org/officeDocument/2006/relationships/hyperlink" Target="mailto:externshipprogram@rivcoda.org" TargetMode="External"/><Relationship Id="rId58" Type="http://schemas.openxmlformats.org/officeDocument/2006/relationships/hyperlink" Target="mailto:anno@usdoj.gov" TargetMode="External"/><Relationship Id="rId74" Type="http://schemas.openxmlformats.org/officeDocument/2006/relationships/hyperlink" Target="https://www.gbls.org/our-work/cambridge-somerville-legal-services" TargetMode="External"/><Relationship Id="rId79" Type="http://schemas.openxmlformats.org/officeDocument/2006/relationships/hyperlink" Target="https://www.gbls.org/our-work/employment" TargetMode="External"/><Relationship Id="rId5" Type="http://schemas.openxmlformats.org/officeDocument/2006/relationships/hyperlink" Target="https://law-massconsortia-csm.symplicity.com/students" TargetMode="External"/><Relationship Id="rId90" Type="http://schemas.openxmlformats.org/officeDocument/2006/relationships/hyperlink" Target="https://www.justice.gov/usao-ma" TargetMode="External"/><Relationship Id="rId22" Type="http://schemas.openxmlformats.org/officeDocument/2006/relationships/hyperlink" Target="https://www.mass.gov/orgs/department-of-developmental-services" TargetMode="External"/><Relationship Id="rId27" Type="http://schemas.openxmlformats.org/officeDocument/2006/relationships/hyperlink" Target="mailto:jfeldman@hfmgpc.com" TargetMode="External"/><Relationship Id="rId43" Type="http://schemas.openxmlformats.org/officeDocument/2006/relationships/hyperlink" Target="mailto:julie.brajak@state.ma.us" TargetMode="External"/><Relationship Id="rId48" Type="http://schemas.openxmlformats.org/officeDocument/2006/relationships/hyperlink" Target="https://www.riag.ri.gov" TargetMode="External"/><Relationship Id="rId64" Type="http://schemas.openxmlformats.org/officeDocument/2006/relationships/hyperlink" Target="mailto:max.engel@njsonline.onmicrosoft.com" TargetMode="External"/><Relationship Id="rId69" Type="http://schemas.openxmlformats.org/officeDocument/2006/relationships/hyperlink" Target="mailto:nsears@denovo.org" TargetMode="External"/><Relationship Id="rId8" Type="http://schemas.openxmlformats.org/officeDocument/2006/relationships/hyperlink" Target="mailto:bxdarecruit@bronxda.nyc.gov" TargetMode="External"/><Relationship Id="rId51" Type="http://schemas.openxmlformats.org/officeDocument/2006/relationships/hyperlink" Target="mailto:externshipprogram@rivcoda.org" TargetMode="External"/><Relationship Id="rId72" Type="http://schemas.openxmlformats.org/officeDocument/2006/relationships/hyperlink" Target="mailto:yortiz@gbls.org" TargetMode="External"/><Relationship Id="rId80" Type="http://schemas.openxmlformats.org/officeDocument/2006/relationships/hyperlink" Target="https://www.gbls.org/our-work/family-law" TargetMode="External"/><Relationship Id="rId85" Type="http://schemas.openxmlformats.org/officeDocument/2006/relationships/hyperlink" Target="mailto:hlabrecruitment@gmail.com"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jgrossfield@marlborough-ma.gov" TargetMode="External"/><Relationship Id="rId17" Type="http://schemas.openxmlformats.org/officeDocument/2006/relationships/hyperlink" Target="mailto:kchidzonga@publiccounsel.net" TargetMode="External"/><Relationship Id="rId25" Type="http://schemas.openxmlformats.org/officeDocument/2006/relationships/hyperlink" Target="mailto:lauren_rolfe@fd.org" TargetMode="External"/><Relationship Id="rId33" Type="http://schemas.openxmlformats.org/officeDocument/2006/relationships/hyperlink" Target="mailto:massdep.legalinternship@mass.gov" TargetMode="External"/><Relationship Id="rId38" Type="http://schemas.openxmlformats.org/officeDocument/2006/relationships/hyperlink" Target="mailto:grobinson@pdmiami.com" TargetMode="External"/><Relationship Id="rId46" Type="http://schemas.openxmlformats.org/officeDocument/2006/relationships/hyperlink" Target="http://doj.nh.gov" TargetMode="External"/><Relationship Id="rId59" Type="http://schemas.openxmlformats.org/officeDocument/2006/relationships/hyperlink" Target="https://www.dol.gov/agencies/oalj/contacts/BOSTON" TargetMode="External"/><Relationship Id="rId67" Type="http://schemas.openxmlformats.org/officeDocument/2006/relationships/hyperlink" Target="mailto:volunteer@alliancecr.org" TargetMode="External"/><Relationship Id="rId20" Type="http://schemas.openxmlformats.org/officeDocument/2006/relationships/hyperlink" Target="mailto:avaughan@cla-ma.org" TargetMode="External"/><Relationship Id="rId41" Type="http://schemas.openxmlformats.org/officeDocument/2006/relationships/hyperlink" Target="mailto:recruitment@miamisao.com" TargetMode="External"/><Relationship Id="rId54" Type="http://schemas.openxmlformats.org/officeDocument/2006/relationships/hyperlink" Target="mailto:Ann.Benenati@mass.gov" TargetMode="External"/><Relationship Id="rId62" Type="http://schemas.openxmlformats.org/officeDocument/2006/relationships/hyperlink" Target="mailto:cutaiar.lynne@dol.gov" TargetMode="External"/><Relationship Id="rId70" Type="http://schemas.openxmlformats.org/officeDocument/2006/relationships/hyperlink" Target="https://www.eeoc.gov" TargetMode="External"/><Relationship Id="rId75" Type="http://schemas.openxmlformats.org/officeDocument/2006/relationships/hyperlink" Target="https://www.gbls.org/our-work/consumer-rights" TargetMode="External"/><Relationship Id="rId83" Type="http://schemas.openxmlformats.org/officeDocument/2006/relationships/hyperlink" Target="https://www.gbls.org/our-work/welfare" TargetMode="External"/><Relationship Id="rId88" Type="http://schemas.openxmlformats.org/officeDocument/2006/relationships/hyperlink" Target="mailto:skaram@ptla.org" TargetMode="External"/><Relationship Id="rId91" Type="http://schemas.openxmlformats.org/officeDocument/2006/relationships/hyperlink" Target="mailto:steven.sharobem@usdoj.gov" TargetMode="External"/><Relationship Id="rId1" Type="http://schemas.openxmlformats.org/officeDocument/2006/relationships/numbering" Target="numbering.xml"/><Relationship Id="rId6" Type="http://schemas.openxmlformats.org/officeDocument/2006/relationships/hyperlink" Target="mailto:claire.dewitte@alaska.gov" TargetMode="External"/><Relationship Id="rId15" Type="http://schemas.openxmlformats.org/officeDocument/2006/relationships/hyperlink" Target="https://www.publiccounsel.net/" TargetMode="External"/><Relationship Id="rId23" Type="http://schemas.openxmlformats.org/officeDocument/2006/relationships/hyperlink" Target="mailto:carol.coyne@mass.gov" TargetMode="External"/><Relationship Id="rId28" Type="http://schemas.openxmlformats.org/officeDocument/2006/relationships/hyperlink" Target="mailto:ashah@lsnyc.org" TargetMode="External"/><Relationship Id="rId36" Type="http://schemas.openxmlformats.org/officeDocument/2006/relationships/hyperlink" Target="mailto:ljorgensen@mwlegal.org" TargetMode="External"/><Relationship Id="rId49" Type="http://schemas.openxmlformats.org/officeDocument/2006/relationships/hyperlink" Target="mailto:randriole@riag.ri.gov" TargetMode="External"/><Relationship Id="rId57" Type="http://schemas.openxmlformats.org/officeDocument/2006/relationships/hyperlink" Target="https://www.justice.gov/usao-ma/careers" TargetMode="External"/><Relationship Id="rId10" Type="http://schemas.openxmlformats.org/officeDocument/2006/relationships/hyperlink" Target="mailto:c.valentin@clcm.org" TargetMode="External"/><Relationship Id="rId31" Type="http://schemas.openxmlformats.org/officeDocument/2006/relationships/hyperlink" Target="mailto:lilian.acosta@mass.gov" TargetMode="External"/><Relationship Id="rId44" Type="http://schemas.openxmlformats.org/officeDocument/2006/relationships/hyperlink" Target="https://publicdefender.mo.gov/" TargetMode="External"/><Relationship Id="rId52" Type="http://schemas.openxmlformats.org/officeDocument/2006/relationships/hyperlink" Target="https://www.rivcoda.org" TargetMode="External"/><Relationship Id="rId60" Type="http://schemas.openxmlformats.org/officeDocument/2006/relationships/hyperlink" Target="mailto:cutaiar.lynne@dol.gov" TargetMode="External"/><Relationship Id="rId65" Type="http://schemas.openxmlformats.org/officeDocument/2006/relationships/hyperlink" Target="https://ago.vermont.gov/" TargetMode="External"/><Relationship Id="rId73" Type="http://schemas.openxmlformats.org/officeDocument/2006/relationships/hyperlink" Target="https://www.gbls.org/our-work/asian-outreach" TargetMode="External"/><Relationship Id="rId78" Type="http://schemas.openxmlformats.org/officeDocument/2006/relationships/hyperlink" Target="https://www.gbls.org/our-work/employment" TargetMode="External"/><Relationship Id="rId81" Type="http://schemas.openxmlformats.org/officeDocument/2006/relationships/hyperlink" Target="https://www.gbls.org/our-work/housing" TargetMode="External"/><Relationship Id="rId86" Type="http://schemas.openxmlformats.org/officeDocument/2006/relationships/hyperlink" Target="https://www.nhpd.org/"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rlafontaine@bds.org" TargetMode="External"/><Relationship Id="rId13" Type="http://schemas.openxmlformats.org/officeDocument/2006/relationships/hyperlink" Target="mailto:jzawada@newtonma.gov" TargetMode="External"/><Relationship Id="rId18" Type="http://schemas.openxmlformats.org/officeDocument/2006/relationships/hyperlink" Target="mailto:valerie.phillips@caplaw.org" TargetMode="External"/><Relationship Id="rId39" Type="http://schemas.openxmlformats.org/officeDocument/2006/relationships/hyperlink" Target="http://www.pdmiami.com" TargetMode="External"/><Relationship Id="rId34" Type="http://schemas.openxmlformats.org/officeDocument/2006/relationships/hyperlink" Target="https://mhlac.org/" TargetMode="External"/><Relationship Id="rId50" Type="http://schemas.openxmlformats.org/officeDocument/2006/relationships/hyperlink" Target="https://www.rivcoda.org" TargetMode="External"/><Relationship Id="rId55" Type="http://schemas.openxmlformats.org/officeDocument/2006/relationships/hyperlink" Target="https://www.trla.org/" TargetMode="External"/><Relationship Id="rId76" Type="http://schemas.openxmlformats.org/officeDocument/2006/relationships/hyperlink" Target="https://www.gbls.org/our-work/cori-and-re-entry-project" TargetMode="External"/><Relationship Id="rId7" Type="http://schemas.openxmlformats.org/officeDocument/2006/relationships/hyperlink" Target="mailto:lars.johnson@alaska.gov" TargetMode="External"/><Relationship Id="rId71" Type="http://schemas.openxmlformats.org/officeDocument/2006/relationships/hyperlink" Target="https://www.gbls.org/" TargetMode="External"/><Relationship Id="rId92" Type="http://schemas.openxmlformats.org/officeDocument/2006/relationships/hyperlink" Target="mailto:michelle.amidzichfritz@sol.doi.gov" TargetMode="External"/><Relationship Id="rId2" Type="http://schemas.openxmlformats.org/officeDocument/2006/relationships/styles" Target="styles.xml"/><Relationship Id="rId29" Type="http://schemas.openxmlformats.org/officeDocument/2006/relationships/hyperlink" Target="mailto:jsolomon@massadvocates.org" TargetMode="External"/><Relationship Id="rId24" Type="http://schemas.openxmlformats.org/officeDocument/2006/relationships/hyperlink" Target="http://www.fln.fd.org/" TargetMode="External"/><Relationship Id="rId40" Type="http://schemas.openxmlformats.org/officeDocument/2006/relationships/hyperlink" Target="https://miamisao.com/" TargetMode="External"/><Relationship Id="rId45" Type="http://schemas.openxmlformats.org/officeDocument/2006/relationships/hyperlink" Target="mailto:human.resources@mspd.mo.gov" TargetMode="External"/><Relationship Id="rId66" Type="http://schemas.openxmlformats.org/officeDocument/2006/relationships/hyperlink" Target="http://www.allianceforchildrensrights.org/" TargetMode="External"/><Relationship Id="rId87" Type="http://schemas.openxmlformats.org/officeDocument/2006/relationships/hyperlink" Target="mailto:mgiammasi@nhpd.org" TargetMode="External"/><Relationship Id="rId61" Type="http://schemas.openxmlformats.org/officeDocument/2006/relationships/hyperlink" Target="https://www.dol.gov/agencies/oalj/contacts/BOSTON" TargetMode="External"/><Relationship Id="rId82" Type="http://schemas.openxmlformats.org/officeDocument/2006/relationships/hyperlink" Target="https://www.gbls.org/our-work/immigration" TargetMode="External"/><Relationship Id="rId19" Type="http://schemas.openxmlformats.org/officeDocument/2006/relationships/hyperlink" Target="http://www.communitylegal.org" TargetMode="External"/><Relationship Id="rId14" Type="http://schemas.openxmlformats.org/officeDocument/2006/relationships/hyperlink" Target="mailto:jpiques@somervillema.gov" TargetMode="External"/><Relationship Id="rId30" Type="http://schemas.openxmlformats.org/officeDocument/2006/relationships/hyperlink" Target="https://www.mass.gov/orgs/office-of-the-attorney-general" TargetMode="External"/><Relationship Id="rId35" Type="http://schemas.openxmlformats.org/officeDocument/2006/relationships/hyperlink" Target="mailto:lroy@mhlac.org" TargetMode="External"/><Relationship Id="rId56" Type="http://schemas.openxmlformats.org/officeDocument/2006/relationships/hyperlink" Target="mailto:mbustamante@trla.org" TargetMode="External"/><Relationship Id="rId77" Type="http://schemas.openxmlformats.org/officeDocument/2006/relationships/hyperlink" Target="https://www.gbls.org/our-work/elder-health-disabilit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45</Pages>
  <Words>18087</Words>
  <Characters>107443</Characters>
  <Application>Microsoft Office Word</Application>
  <DocSecurity>0</DocSecurity>
  <Lines>1989</Lines>
  <Paragraphs>909</Paragraphs>
  <ScaleCrop>false</ScaleCrop>
  <Company>HLS</Company>
  <LinksUpToDate>false</LinksUpToDate>
  <CharactersWithSpaces>124621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Micah Nemiroff</dc:creator>
  <cp:lastModifiedBy>Nemiroff, Micah</cp:lastModifiedBy>
  <cp:revision>2</cp:revision>
  <dcterms:created xsi:type="dcterms:W3CDTF">2025-11-14T21:03:00Z</dcterms:created>
  <dcterms:modified xsi:type="dcterms:W3CDTF">2025-11-14T21:03:00Z</dcterms:modified>
</cp:coreProperties>
</file>